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0"/>
          <w:szCs w:val="30"/>
        </w:rPr>
      </w:pPr>
      <w:bookmarkStart w:id="6" w:name="_GoBack"/>
      <w:bookmarkEnd w:id="6"/>
      <w:r>
        <w:rPr>
          <w:rFonts w:ascii="仿宋" w:hAnsi="仿宋" w:eastAsia="仿宋"/>
          <w:b/>
          <w:sz w:val="30"/>
          <w:szCs w:val="30"/>
        </w:rPr>
        <w:t>佛山市</w:t>
      </w:r>
      <w:r>
        <w:rPr>
          <w:rFonts w:hint="eastAsia" w:ascii="仿宋" w:hAnsi="仿宋" w:eastAsia="仿宋"/>
          <w:b/>
          <w:sz w:val="30"/>
          <w:szCs w:val="30"/>
        </w:rPr>
        <w:t>河涌水污染防治</w:t>
      </w:r>
      <w:r>
        <w:rPr>
          <w:rFonts w:ascii="仿宋" w:hAnsi="仿宋" w:eastAsia="仿宋"/>
          <w:b/>
          <w:sz w:val="30"/>
          <w:szCs w:val="30"/>
        </w:rPr>
        <w:t>条例</w:t>
      </w:r>
    </w:p>
    <w:p>
      <w:pPr>
        <w:jc w:val="center"/>
        <w:rPr>
          <w:rFonts w:ascii="仿宋" w:hAnsi="仿宋" w:eastAsia="仿宋"/>
          <w:b/>
          <w:sz w:val="30"/>
          <w:szCs w:val="30"/>
        </w:rPr>
      </w:pPr>
      <w:r>
        <w:rPr>
          <w:rFonts w:hint="eastAsia" w:ascii="仿宋" w:hAnsi="仿宋" w:eastAsia="仿宋"/>
          <w:b/>
          <w:sz w:val="30"/>
          <w:szCs w:val="30"/>
        </w:rPr>
        <w:t>（草案</w:t>
      </w:r>
      <w:r>
        <w:rPr>
          <w:rFonts w:hint="eastAsia" w:ascii="仿宋" w:hAnsi="仿宋" w:eastAsia="仿宋"/>
          <w:b/>
          <w:sz w:val="30"/>
          <w:szCs w:val="30"/>
          <w:lang w:eastAsia="zh-CN"/>
        </w:rPr>
        <w:t>送审稿</w:t>
      </w:r>
      <w:r>
        <w:rPr>
          <w:rFonts w:hint="eastAsia" w:ascii="仿宋" w:hAnsi="仿宋" w:eastAsia="仿宋"/>
          <w:b/>
          <w:sz w:val="30"/>
          <w:szCs w:val="30"/>
        </w:rPr>
        <w:t>）</w:t>
      </w:r>
    </w:p>
    <w:p>
      <w:pPr>
        <w:jc w:val="center"/>
        <w:rPr>
          <w:rFonts w:ascii="仿宋" w:hAnsi="仿宋" w:eastAsia="仿宋"/>
          <w:b/>
          <w:sz w:val="24"/>
          <w:szCs w:val="24"/>
        </w:rPr>
      </w:pPr>
    </w:p>
    <w:p>
      <w:pPr>
        <w:pStyle w:val="28"/>
        <w:numPr>
          <w:ilvl w:val="255"/>
          <w:numId w:val="0"/>
        </w:numPr>
        <w:jc w:val="center"/>
        <w:rPr>
          <w:rFonts w:ascii="仿宋" w:hAnsi="仿宋" w:eastAsia="仿宋"/>
          <w:b/>
          <w:sz w:val="24"/>
          <w:szCs w:val="24"/>
        </w:rPr>
      </w:pPr>
      <w:r>
        <w:rPr>
          <w:rFonts w:hint="eastAsia" w:ascii="仿宋" w:hAnsi="仿宋" w:eastAsia="仿宋"/>
          <w:b/>
          <w:sz w:val="24"/>
          <w:szCs w:val="24"/>
        </w:rPr>
        <w:t>第一章总则</w:t>
      </w:r>
    </w:p>
    <w:p>
      <w:pPr>
        <w:pStyle w:val="28"/>
        <w:numPr>
          <w:ilvl w:val="255"/>
          <w:numId w:val="0"/>
        </w:numPr>
        <w:jc w:val="center"/>
        <w:rPr>
          <w:rFonts w:ascii="仿宋" w:hAnsi="仿宋" w:eastAsia="仿宋"/>
          <w:b/>
          <w:sz w:val="24"/>
          <w:szCs w:val="24"/>
        </w:rPr>
      </w:pPr>
    </w:p>
    <w:p>
      <w:pPr>
        <w:ind w:firstLine="472" w:firstLineChars="196"/>
        <w:rPr>
          <w:rFonts w:ascii="仿宋" w:hAnsi="仿宋" w:eastAsia="仿宋" w:cs="宋体"/>
          <w:kern w:val="0"/>
          <w:sz w:val="24"/>
          <w:szCs w:val="24"/>
        </w:rPr>
      </w:pPr>
      <w:r>
        <w:rPr>
          <w:rFonts w:hint="eastAsia" w:ascii="仿宋" w:hAnsi="仿宋" w:eastAsia="仿宋"/>
          <w:b/>
          <w:sz w:val="24"/>
          <w:szCs w:val="24"/>
        </w:rPr>
        <w:t>第一条【立法宗旨】</w:t>
      </w:r>
      <w:r>
        <w:rPr>
          <w:rFonts w:hint="eastAsia" w:ascii="仿宋" w:hAnsi="仿宋" w:eastAsia="仿宋" w:cs="宋体"/>
          <w:kern w:val="0"/>
          <w:sz w:val="24"/>
          <w:szCs w:val="24"/>
        </w:rPr>
        <w:t>为了保护和改善环境，防治河涌水污染，保护水生态，保障饮用水安全,推进生态文明建设，促进经济社会可持续发展，根据《中华人民共和国环境保护法》《中华人民共和国水污染防治法》《</w:t>
      </w:r>
      <w:r>
        <w:rPr>
          <w:rFonts w:ascii="仿宋" w:hAnsi="仿宋" w:eastAsia="仿宋" w:cs="宋体"/>
          <w:kern w:val="0"/>
          <w:sz w:val="24"/>
          <w:szCs w:val="24"/>
        </w:rPr>
        <w:t>广东省环境保护条例</w:t>
      </w:r>
      <w:r>
        <w:rPr>
          <w:rFonts w:hint="eastAsia" w:ascii="仿宋" w:hAnsi="仿宋" w:eastAsia="仿宋" w:cs="宋体"/>
          <w:kern w:val="0"/>
          <w:sz w:val="24"/>
          <w:szCs w:val="24"/>
        </w:rPr>
        <w:t>》等有关法律、法规，结合本市实际情况，制定本条例。</w:t>
      </w:r>
    </w:p>
    <w:p>
      <w:pPr>
        <w:ind w:firstLine="411" w:firstLineChars="196"/>
        <w:rPr>
          <w:rFonts w:ascii="仿宋" w:hAnsi="仿宋" w:eastAsia="仿宋" w:cs="宋体"/>
          <w:b/>
          <w:color w:val="0000FF"/>
          <w:kern w:val="0"/>
          <w:sz w:val="24"/>
          <w:szCs w:val="24"/>
        </w:rPr>
      </w:pPr>
      <w:r>
        <w:rPr>
          <w:rFonts w:hint="eastAsia" w:ascii="仿宋" w:hAnsi="仿宋" w:eastAsia="仿宋" w:cs="宋体"/>
          <w:color w:val="0000FF"/>
          <w:kern w:val="0"/>
          <w:szCs w:val="21"/>
        </w:rPr>
        <w:t>【说明】依据《中华人民共和国水污染防治法》第一条：为了保护和改善环境，防治水污染，保护水生态，保障饮用水安全，维护公众健康，推进生态文明建设，促进经济社会可持续发展，制定本法。</w:t>
      </w:r>
    </w:p>
    <w:p>
      <w:pPr>
        <w:ind w:firstLine="472" w:firstLineChars="196"/>
        <w:rPr>
          <w:rFonts w:ascii="仿宋" w:hAnsi="仿宋" w:eastAsia="仿宋" w:cs="宋体"/>
          <w:kern w:val="0"/>
          <w:sz w:val="24"/>
          <w:szCs w:val="24"/>
        </w:rPr>
      </w:pPr>
      <w:r>
        <w:rPr>
          <w:rFonts w:hint="eastAsia" w:ascii="仿宋" w:hAnsi="仿宋" w:eastAsia="仿宋" w:cs="宋体"/>
          <w:b/>
          <w:kern w:val="0"/>
          <w:sz w:val="24"/>
          <w:szCs w:val="24"/>
        </w:rPr>
        <w:t>第二条【适用范围】</w:t>
      </w:r>
      <w:r>
        <w:rPr>
          <w:rFonts w:hint="eastAsia" w:ascii="仿宋" w:hAnsi="仿宋" w:eastAsia="仿宋" w:cs="宋体"/>
          <w:kern w:val="0"/>
          <w:sz w:val="24"/>
          <w:szCs w:val="24"/>
        </w:rPr>
        <w:t>本条例适用于本市行政区域内江河、运河、渠道等地表水体的水污染防治。</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【说明】由于是河涌水污染防治条例，故未将地下水水污染防治纳入本条例适用范围。</w:t>
      </w:r>
    </w:p>
    <w:p>
      <w:pPr>
        <w:ind w:firstLine="472" w:firstLineChars="196"/>
        <w:rPr>
          <w:rFonts w:ascii="仿宋" w:hAnsi="仿宋" w:eastAsia="仿宋" w:cs="宋体"/>
          <w:kern w:val="0"/>
          <w:sz w:val="24"/>
          <w:szCs w:val="24"/>
        </w:rPr>
      </w:pPr>
      <w:r>
        <w:rPr>
          <w:rFonts w:hint="eastAsia" w:ascii="仿宋" w:hAnsi="仿宋" w:eastAsia="仿宋" w:cs="宋体"/>
          <w:b/>
          <w:kern w:val="0"/>
          <w:sz w:val="24"/>
          <w:szCs w:val="24"/>
        </w:rPr>
        <w:t>第三条【工作原则】</w:t>
      </w:r>
      <w:r>
        <w:rPr>
          <w:rFonts w:hint="eastAsia" w:ascii="仿宋" w:hAnsi="仿宋" w:eastAsia="仿宋"/>
          <w:bCs/>
          <w:sz w:val="24"/>
          <w:szCs w:val="24"/>
        </w:rPr>
        <w:t>河涌水污染防治</w:t>
      </w:r>
      <w:r>
        <w:rPr>
          <w:rFonts w:ascii="仿宋" w:hAnsi="仿宋" w:eastAsia="仿宋" w:cs="宋体"/>
          <w:kern w:val="0"/>
          <w:sz w:val="24"/>
          <w:szCs w:val="24"/>
        </w:rPr>
        <w:t>应当坚持预防为主、防治结合</w:t>
      </w:r>
      <w:r>
        <w:rPr>
          <w:rFonts w:hint="eastAsia" w:ascii="仿宋" w:hAnsi="仿宋" w:eastAsia="仿宋" w:cs="宋体"/>
          <w:kern w:val="0"/>
          <w:sz w:val="24"/>
          <w:szCs w:val="24"/>
        </w:rPr>
        <w:t>、流域治理、</w:t>
      </w:r>
      <w:r>
        <w:rPr>
          <w:rFonts w:ascii="仿宋" w:hAnsi="仿宋" w:eastAsia="仿宋" w:cs="宋体"/>
          <w:kern w:val="0"/>
          <w:sz w:val="24"/>
          <w:szCs w:val="24"/>
        </w:rPr>
        <w:t>综合</w:t>
      </w:r>
      <w:r>
        <w:rPr>
          <w:rFonts w:hint="eastAsia" w:ascii="仿宋" w:hAnsi="仿宋" w:eastAsia="仿宋" w:cs="宋体"/>
          <w:kern w:val="0"/>
          <w:sz w:val="24"/>
          <w:szCs w:val="24"/>
        </w:rPr>
        <w:t>整</w:t>
      </w:r>
      <w:r>
        <w:rPr>
          <w:rFonts w:ascii="仿宋" w:hAnsi="仿宋" w:eastAsia="仿宋" w:cs="宋体"/>
          <w:kern w:val="0"/>
          <w:sz w:val="24"/>
          <w:szCs w:val="24"/>
        </w:rPr>
        <w:t>治原则</w:t>
      </w:r>
      <w:r>
        <w:rPr>
          <w:rFonts w:hint="eastAsia" w:ascii="仿宋" w:hAnsi="仿宋" w:eastAsia="仿宋" w:cs="宋体"/>
          <w:kern w:val="0"/>
          <w:sz w:val="24"/>
          <w:szCs w:val="24"/>
        </w:rPr>
        <w:t>，优先保护饮用水水源</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防</w:t>
      </w:r>
      <w:r>
        <w:rPr>
          <w:rFonts w:ascii="仿宋" w:hAnsi="仿宋" w:eastAsia="仿宋" w:cs="宋体"/>
          <w:kern w:val="0"/>
          <w:sz w:val="24"/>
          <w:szCs w:val="24"/>
        </w:rPr>
        <w:t>治生活污染，</w:t>
      </w:r>
      <w:r>
        <w:rPr>
          <w:rFonts w:hint="eastAsia" w:ascii="仿宋" w:hAnsi="仿宋" w:eastAsia="仿宋" w:cs="宋体"/>
          <w:kern w:val="0"/>
          <w:sz w:val="24"/>
          <w:szCs w:val="24"/>
        </w:rPr>
        <w:t>严控</w:t>
      </w:r>
      <w:r>
        <w:rPr>
          <w:rFonts w:ascii="仿宋" w:hAnsi="仿宋" w:eastAsia="仿宋" w:cs="宋体"/>
          <w:kern w:val="0"/>
          <w:sz w:val="24"/>
          <w:szCs w:val="24"/>
        </w:rPr>
        <w:t>工业污染，</w:t>
      </w:r>
      <w:r>
        <w:rPr>
          <w:rFonts w:hint="eastAsia" w:ascii="仿宋" w:hAnsi="仿宋" w:eastAsia="仿宋" w:cs="宋体"/>
          <w:kern w:val="0"/>
          <w:sz w:val="24"/>
          <w:szCs w:val="24"/>
        </w:rPr>
        <w:t>整治</w:t>
      </w:r>
      <w:r>
        <w:rPr>
          <w:rFonts w:ascii="仿宋" w:hAnsi="仿宋" w:eastAsia="仿宋" w:cs="宋体"/>
          <w:kern w:val="0"/>
          <w:sz w:val="24"/>
          <w:szCs w:val="24"/>
        </w:rPr>
        <w:t>农业污染，</w:t>
      </w:r>
      <w:r>
        <w:rPr>
          <w:rFonts w:hint="eastAsia" w:ascii="仿宋" w:hAnsi="仿宋" w:eastAsia="仿宋" w:cs="宋体"/>
          <w:kern w:val="0"/>
          <w:sz w:val="24"/>
          <w:szCs w:val="24"/>
        </w:rPr>
        <w:t>活化水动力，</w:t>
      </w:r>
      <w:r>
        <w:rPr>
          <w:rFonts w:ascii="仿宋" w:hAnsi="仿宋" w:eastAsia="仿宋" w:cs="宋体"/>
          <w:kern w:val="0"/>
          <w:sz w:val="24"/>
          <w:szCs w:val="24"/>
        </w:rPr>
        <w:t>积极推进生态治理工程建设，预防、控制和减少水环境污染和生态破坏</w:t>
      </w:r>
      <w:r>
        <w:rPr>
          <w:rFonts w:hint="eastAsia" w:ascii="仿宋" w:hAnsi="仿宋" w:eastAsia="仿宋" w:cs="宋体"/>
          <w:kern w:val="0"/>
          <w:sz w:val="24"/>
          <w:szCs w:val="24"/>
        </w:rPr>
        <w:t>。</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说明】1.依据《中华人民共和国水污染防治法》第三条：水污染防治应当坚持预防为主、防治结合、综合治理的原则，优先保护饮用水水源，严格控制工业污染、城镇生活污染，防治农业面源污染，积极推进生态治理工程建设，预防、控制和减少水环境污染和生态破坏。</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2.推进河涌水系连通，同时利用河网中的水闸、泵站等水利工程设施对水资源进行合理调度，以恢复河涌自然流动性、加快河网水体的更新速度、改善河网水质，增加提出“活化水动力”内容。</w:t>
      </w:r>
    </w:p>
    <w:p>
      <w:pPr>
        <w:ind w:firstLine="472" w:firstLineChars="196"/>
        <w:rPr>
          <w:rFonts w:ascii="仿宋" w:hAnsi="仿宋" w:eastAsia="仿宋" w:cs="宋体"/>
          <w:kern w:val="0"/>
          <w:sz w:val="24"/>
          <w:szCs w:val="24"/>
        </w:rPr>
      </w:pPr>
      <w:r>
        <w:rPr>
          <w:rFonts w:hint="eastAsia" w:ascii="仿宋" w:hAnsi="仿宋" w:eastAsia="仿宋" w:cs="宋体"/>
          <w:b/>
          <w:kern w:val="0"/>
          <w:sz w:val="24"/>
          <w:szCs w:val="24"/>
        </w:rPr>
        <w:t>第四条【政府负责制】</w:t>
      </w:r>
      <w:r>
        <w:rPr>
          <w:rFonts w:hint="eastAsia" w:ascii="仿宋" w:hAnsi="仿宋" w:eastAsia="仿宋" w:cs="宋体"/>
          <w:kern w:val="0"/>
          <w:sz w:val="24"/>
          <w:szCs w:val="24"/>
        </w:rPr>
        <w:t>各级</w:t>
      </w:r>
      <w:r>
        <w:rPr>
          <w:rFonts w:ascii="仿宋" w:hAnsi="仿宋" w:eastAsia="仿宋" w:cs="宋体"/>
          <w:kern w:val="0"/>
          <w:sz w:val="24"/>
          <w:szCs w:val="24"/>
        </w:rPr>
        <w:t>人民政府应当采取防治</w:t>
      </w:r>
      <w:r>
        <w:rPr>
          <w:rFonts w:hint="eastAsia" w:ascii="仿宋" w:hAnsi="仿宋" w:eastAsia="仿宋" w:cs="宋体"/>
          <w:kern w:val="0"/>
          <w:sz w:val="24"/>
          <w:szCs w:val="24"/>
        </w:rPr>
        <w:t>河涌水</w:t>
      </w:r>
      <w:r>
        <w:rPr>
          <w:rFonts w:ascii="仿宋" w:hAnsi="仿宋" w:eastAsia="仿宋" w:cs="宋体"/>
          <w:kern w:val="0"/>
          <w:sz w:val="24"/>
          <w:szCs w:val="24"/>
        </w:rPr>
        <w:t>污染的对策和措施，对本行政区域的</w:t>
      </w:r>
      <w:r>
        <w:rPr>
          <w:rFonts w:hint="eastAsia" w:ascii="仿宋" w:hAnsi="仿宋" w:eastAsia="仿宋" w:cs="宋体"/>
          <w:kern w:val="0"/>
          <w:sz w:val="24"/>
          <w:szCs w:val="24"/>
        </w:rPr>
        <w:t>河涌</w:t>
      </w:r>
      <w:r>
        <w:rPr>
          <w:rFonts w:ascii="仿宋" w:hAnsi="仿宋" w:eastAsia="仿宋" w:cs="宋体"/>
          <w:kern w:val="0"/>
          <w:sz w:val="24"/>
          <w:szCs w:val="24"/>
        </w:rPr>
        <w:t>水环境质量负责</w:t>
      </w:r>
      <w:r>
        <w:rPr>
          <w:rFonts w:hint="eastAsia" w:ascii="仿宋" w:hAnsi="仿宋" w:eastAsia="仿宋" w:cs="宋体"/>
          <w:kern w:val="0"/>
          <w:sz w:val="24"/>
          <w:szCs w:val="24"/>
          <w:lang w:eastAsia="zh-CN"/>
        </w:rPr>
        <w:t>，</w:t>
      </w:r>
      <w:r>
        <w:rPr>
          <w:rFonts w:hint="eastAsia" w:ascii="仿宋" w:hAnsi="仿宋" w:eastAsia="仿宋" w:cs="宋体"/>
          <w:kern w:val="0"/>
          <w:sz w:val="24"/>
          <w:szCs w:val="24"/>
        </w:rPr>
        <w:t>优先整治黑臭水体</w:t>
      </w:r>
      <w:r>
        <w:rPr>
          <w:rFonts w:ascii="仿宋" w:hAnsi="仿宋" w:eastAsia="仿宋" w:cs="宋体"/>
          <w:kern w:val="0"/>
          <w:sz w:val="24"/>
          <w:szCs w:val="24"/>
        </w:rPr>
        <w:t>。</w:t>
      </w:r>
      <w:r>
        <w:rPr>
          <w:rFonts w:hint="eastAsia" w:ascii="仿宋" w:hAnsi="仿宋" w:eastAsia="仿宋" w:cs="宋体"/>
          <w:kern w:val="0"/>
          <w:sz w:val="24"/>
          <w:szCs w:val="24"/>
        </w:rPr>
        <w:t> </w:t>
      </w:r>
    </w:p>
    <w:p>
      <w:pPr>
        <w:ind w:firstLine="470" w:firstLineChars="196"/>
        <w:rPr>
          <w:rFonts w:ascii="仿宋" w:hAnsi="仿宋" w:eastAsia="仿宋" w:cs="宋体"/>
          <w:kern w:val="0"/>
          <w:sz w:val="24"/>
          <w:szCs w:val="24"/>
        </w:rPr>
      </w:pPr>
      <w:r>
        <w:rPr>
          <w:rFonts w:ascii="仿宋" w:hAnsi="仿宋" w:eastAsia="仿宋" w:cs="宋体"/>
          <w:kern w:val="0"/>
          <w:sz w:val="24"/>
          <w:szCs w:val="24"/>
        </w:rPr>
        <w:t>街道办事处</w:t>
      </w:r>
      <w:r>
        <w:rPr>
          <w:rFonts w:hint="eastAsia" w:ascii="仿宋" w:hAnsi="仿宋" w:eastAsia="仿宋" w:cs="宋体"/>
          <w:kern w:val="0"/>
          <w:sz w:val="24"/>
          <w:szCs w:val="24"/>
        </w:rPr>
        <w:t>协助</w:t>
      </w:r>
      <w:r>
        <w:rPr>
          <w:rFonts w:ascii="仿宋" w:hAnsi="仿宋" w:eastAsia="仿宋" w:cs="宋体"/>
          <w:kern w:val="0"/>
          <w:sz w:val="24"/>
          <w:szCs w:val="24"/>
        </w:rPr>
        <w:t>开展</w:t>
      </w:r>
      <w:r>
        <w:rPr>
          <w:rFonts w:hint="eastAsia" w:ascii="仿宋" w:hAnsi="仿宋" w:eastAsia="仿宋" w:cs="宋体"/>
          <w:kern w:val="0"/>
          <w:sz w:val="24"/>
          <w:szCs w:val="24"/>
        </w:rPr>
        <w:t>有关河涌水</w:t>
      </w:r>
      <w:r>
        <w:rPr>
          <w:rFonts w:ascii="仿宋" w:hAnsi="仿宋" w:eastAsia="仿宋" w:cs="宋体"/>
          <w:kern w:val="0"/>
          <w:sz w:val="24"/>
          <w:szCs w:val="24"/>
        </w:rPr>
        <w:t>污染防治工作。</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说明】1.第一款依据《中华人民共和国水污染防治法》的第四条：县级以上人民政府应当将水环境保护工作纳入国民经济和社会发展规划。地方各级人民政府应当采取防治水污染的对策和措施，对本行政区域的水环境质量负责。</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lang w:val="en-US" w:eastAsia="zh-CN"/>
        </w:rPr>
        <w:t>2.第一款</w:t>
      </w:r>
      <w:r>
        <w:rPr>
          <w:rFonts w:hint="eastAsia" w:ascii="仿宋" w:hAnsi="仿宋" w:eastAsia="仿宋" w:cs="宋体"/>
          <w:color w:val="0000FF"/>
          <w:kern w:val="0"/>
          <w:szCs w:val="21"/>
        </w:rPr>
        <w:t>参考《广东省韩江流域水质保护条例》第三条：流域内各级人民政府对本行政区域内的水环境质量负责，实行水环境质量行政首长负责制。</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lang w:val="en-US" w:eastAsia="zh-CN"/>
        </w:rPr>
        <w:t>3</w:t>
      </w:r>
      <w:r>
        <w:rPr>
          <w:rFonts w:hint="eastAsia" w:ascii="仿宋" w:hAnsi="仿宋" w:eastAsia="仿宋" w:cs="宋体"/>
          <w:color w:val="0000FF"/>
          <w:kern w:val="0"/>
          <w:szCs w:val="21"/>
        </w:rPr>
        <w:t>.第二款参考《北京市水污染防治条例》第四条：街道办事处根据所在区人民政府的要求，开展本辖区内有关的水污染防治工作。</w:t>
      </w:r>
    </w:p>
    <w:p>
      <w:pPr>
        <w:ind w:firstLine="482" w:firstLineChars="200"/>
        <w:rPr>
          <w:rFonts w:ascii="仿宋" w:hAnsi="仿宋" w:eastAsia="仿宋" w:cs="宋体"/>
          <w:kern w:val="0"/>
          <w:sz w:val="24"/>
          <w:szCs w:val="24"/>
        </w:rPr>
      </w:pPr>
      <w:r>
        <w:rPr>
          <w:rFonts w:hint="eastAsia" w:ascii="仿宋" w:hAnsi="仿宋" w:eastAsia="仿宋" w:cs="宋体"/>
          <w:b/>
          <w:kern w:val="0"/>
          <w:sz w:val="24"/>
          <w:szCs w:val="24"/>
        </w:rPr>
        <w:t>第五条【河长制】</w:t>
      </w:r>
      <w:r>
        <w:rPr>
          <w:rFonts w:hint="eastAsia" w:ascii="仿宋" w:hAnsi="仿宋" w:eastAsia="仿宋" w:cs="宋体"/>
          <w:kern w:val="0"/>
          <w:sz w:val="24"/>
          <w:szCs w:val="24"/>
        </w:rPr>
        <w:t>本市实行市、区、镇（街）、村四级河长制，由各级河长分级分段组织领导河涌的管理和保护工作，协调各方协同推进河涌水污染防治和水环境治理工作。</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各级河长制工作领导小组是本行政区域实施河长制的组织领导和统筹协调机构，推动各级河长履职尽职，履行下列职责：</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（一）贯彻落实国家、省、市关于全面推行河长制的决策部署；</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（二）建立工作机制，对河长制实施情况和河长履职情况进行督察和考核；</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（三）建立各级河长责任清单，推动河长以水质达标为核心，研究解决突出问题，做好河涌的管理和保护工作；</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（四）做好宣传舆论引导，完善河长制信息管理和发布平台，接受社会监督。</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【说明】1.第一款依据《中华人民共和国水污染防治法》第五条：省、市、县、乡建立河长制，分级分段组织领导本行政区域内江河、湖泊的水资源保护、水域岸线管理、水污染防治、水环境治理等工作。</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2.第一款参考《佛山市全面推行河长制工作实施方案》规定四级河长制，“到2017年6月底前，全市境内河湖全面建立河长制，构建市、区、镇（街）、村四级河长制组织体系”。</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3.第二款依据中共中央办公厅 国务院办公厅印发《关于全面推行河长制的意见》。2017年5月以来，我市各级相继设立河长制工作领导小组，在全市范围内全面推行河长制。本条梳理明确河长制工作领导小组的职责，发挥河长制的制度优势，督促河长领治做好河涌污染防治工作。</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4.第二款参考《中共佛山市委办公室佛山市人民政府办公室关于印发&lt;佛山市全面推行河长制工作方案&gt;的通知》中“市河长制工作领导小组职责：贯彻落实党中央、国务院和省委、省政府关于全面推行河长制的方针政策和决策部署；负责全市河长制工作的组织领导和统筹协调，研究解决推行河长制工作的有关重大问题；指导、推动和督促全面推行河长制措施的组织落实。”“河长制办公室职责：市河长制办公室设在市水务局。各级河长制办公室对本级河长制工作领导小组和总河长、副总河长、河长负责，承担河长制组织实施具体工作。负责拟定河湖管理和保护制度、机制和标准及考核办法，组织、协调、监督、指导河长制各项工作任务的落实，并组织实施考核、督察、验收、信息共享等工作。按照一河一策、一湖一策原则，负责制定实施本行政区域内主要河湖河长制实施方案。”</w:t>
      </w:r>
    </w:p>
    <w:p>
      <w:pPr>
        <w:ind w:firstLine="482" w:firstLineChars="200"/>
        <w:rPr>
          <w:rFonts w:ascii="仿宋" w:hAnsi="仿宋" w:eastAsia="仿宋" w:cs="宋体"/>
          <w:kern w:val="0"/>
          <w:sz w:val="24"/>
          <w:szCs w:val="24"/>
        </w:rPr>
      </w:pPr>
      <w:r>
        <w:rPr>
          <w:rFonts w:hint="eastAsia" w:ascii="仿宋" w:hAnsi="仿宋" w:eastAsia="仿宋" w:cs="宋体"/>
          <w:b/>
          <w:kern w:val="0"/>
          <w:sz w:val="24"/>
          <w:szCs w:val="24"/>
        </w:rPr>
        <w:t>第六条【环委会职责】</w:t>
      </w:r>
      <w:r>
        <w:rPr>
          <w:rFonts w:hint="eastAsia" w:ascii="仿宋" w:hAnsi="仿宋" w:eastAsia="仿宋" w:cs="宋体"/>
          <w:kern w:val="0"/>
          <w:sz w:val="24"/>
          <w:szCs w:val="24"/>
        </w:rPr>
        <w:t>各级环境保护委员会是本行政区域的环境保护议事协调机构，统筹协调有关河涌污染防治的重大事项，履行下列职责：</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（一）监督检查同级人民政府有关部门和下级人民政府履行污染防治职责的情况；</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（二）对同级人民政府有关部门和下级人民政府实施考核；</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（三）研究解决区域性、流域性、全局性的河涌污染防治问题；</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（四）需要统筹协调的其他重大事项。</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【说明】本条是对我市环保工作经验的固化。近年来，我市建立</w:t>
      </w:r>
      <w:r>
        <w:rPr>
          <w:rFonts w:hint="eastAsia" w:ascii="仿宋" w:hAnsi="仿宋" w:eastAsia="仿宋" w:cs="宋体"/>
          <w:color w:val="0000FF"/>
          <w:kern w:val="0"/>
          <w:szCs w:val="21"/>
          <w:lang w:eastAsia="zh-CN"/>
        </w:rPr>
        <w:t>各</w:t>
      </w:r>
      <w:r>
        <w:rPr>
          <w:rFonts w:hint="eastAsia" w:ascii="仿宋" w:hAnsi="仿宋" w:eastAsia="仿宋" w:cs="宋体"/>
          <w:color w:val="0000FF"/>
          <w:kern w:val="0"/>
          <w:szCs w:val="21"/>
        </w:rPr>
        <w:t>级</w:t>
      </w:r>
      <w:r>
        <w:rPr>
          <w:rFonts w:hint="eastAsia" w:ascii="仿宋" w:hAnsi="仿宋" w:eastAsia="仿宋" w:cs="宋体"/>
          <w:color w:val="0000FF"/>
          <w:kern w:val="0"/>
          <w:szCs w:val="21"/>
          <w:lang w:eastAsia="zh-CN"/>
        </w:rPr>
        <w:t>环境保护委员</w:t>
      </w:r>
      <w:r>
        <w:rPr>
          <w:rFonts w:hint="eastAsia" w:ascii="仿宋" w:hAnsi="仿宋" w:eastAsia="仿宋" w:cs="宋体"/>
          <w:color w:val="0000FF"/>
          <w:kern w:val="0"/>
          <w:szCs w:val="21"/>
        </w:rPr>
        <w:t>会，代表</w:t>
      </w:r>
      <w:r>
        <w:rPr>
          <w:rFonts w:hint="eastAsia" w:ascii="仿宋" w:hAnsi="仿宋" w:eastAsia="仿宋" w:cs="宋体"/>
          <w:color w:val="0000FF"/>
          <w:kern w:val="0"/>
          <w:szCs w:val="21"/>
          <w:lang w:eastAsia="zh-CN"/>
        </w:rPr>
        <w:t>同级</w:t>
      </w:r>
      <w:r>
        <w:rPr>
          <w:rFonts w:hint="eastAsia" w:ascii="仿宋" w:hAnsi="仿宋" w:eastAsia="仿宋" w:cs="宋体"/>
          <w:color w:val="0000FF"/>
          <w:kern w:val="0"/>
          <w:szCs w:val="21"/>
        </w:rPr>
        <w:t>政府统筹协调同级部门协同</w:t>
      </w:r>
      <w:r>
        <w:rPr>
          <w:rFonts w:hint="eastAsia" w:ascii="仿宋" w:hAnsi="仿宋" w:eastAsia="仿宋" w:cs="宋体"/>
          <w:color w:val="0000FF"/>
          <w:kern w:val="0"/>
          <w:szCs w:val="21"/>
          <w:lang w:eastAsia="zh-CN"/>
        </w:rPr>
        <w:t>开展环境保护工作（包括水污染防治），</w:t>
      </w:r>
      <w:r>
        <w:rPr>
          <w:rFonts w:hint="eastAsia" w:ascii="仿宋" w:hAnsi="仿宋" w:eastAsia="仿宋" w:cs="宋体"/>
          <w:color w:val="0000FF"/>
          <w:kern w:val="0"/>
          <w:szCs w:val="21"/>
        </w:rPr>
        <w:t>推动各区及市有关部门全面落实环境保护“党政同责、一岗双责”责任，对统筹协调河涌污染防治重大事项起到至关重要作用。本条梳理近年来环境保护委员会在河涌污染防治上开展的工作，明确相关职责。</w:t>
      </w:r>
    </w:p>
    <w:p>
      <w:pPr>
        <w:ind w:firstLine="482" w:firstLineChars="200"/>
        <w:rPr>
          <w:rFonts w:ascii="仿宋" w:hAnsi="仿宋" w:eastAsia="仿宋" w:cs="宋体"/>
          <w:kern w:val="0"/>
          <w:sz w:val="24"/>
          <w:szCs w:val="24"/>
        </w:rPr>
      </w:pPr>
      <w:r>
        <w:rPr>
          <w:rFonts w:hint="eastAsia" w:ascii="仿宋" w:hAnsi="仿宋" w:eastAsia="仿宋" w:cs="宋体"/>
          <w:b/>
          <w:kern w:val="0"/>
          <w:sz w:val="24"/>
          <w:szCs w:val="24"/>
        </w:rPr>
        <w:t>第七条【部门职责】</w:t>
      </w:r>
      <w:r>
        <w:rPr>
          <w:rFonts w:hint="eastAsia" w:ascii="仿宋" w:hAnsi="仿宋" w:eastAsia="仿宋" w:cs="宋体"/>
          <w:kern w:val="0"/>
          <w:sz w:val="24"/>
          <w:szCs w:val="24"/>
        </w:rPr>
        <w:t>生态环境主管部门负责河涌水污染防治工作的监督管理；对水污染物排放总量控制、排污许可及入河排污口设置实施监督管理；监督指导农业面源污染治理工作；按要求开展河涌水环境质量监测和河涌环境质量发布工作等。</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城乡建设主管部门负责组织编制并实施城镇排水与污水处理规划，推进房屋建筑、商业区、工业集聚区等区域生活污水接入城镇排水设施；负责生活污水处理设施污泥处理处置工作；加强对城镇生活污水处理设施运营的监督管理，建立信息化管理系统监督排水与污水处理系统的建设和运维；依法核发污水排入排水管网许可证，负责城市排水许可的监督管理；负责将排水管理纳入工程施工、竣工验收审批或备案内容。</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水行政主管部门负责水域及其岸线的管理、保护与综合利用；负责河涌生态流量水量管理以及河涌水系连通工作；负责水生态保护和修复；按职责分工负责河道漂浮物</w:t>
      </w:r>
      <w:r>
        <w:rPr>
          <w:rFonts w:ascii="仿宋" w:hAnsi="仿宋" w:eastAsia="仿宋" w:cs="宋体"/>
          <w:kern w:val="0"/>
          <w:sz w:val="24"/>
          <w:szCs w:val="24"/>
        </w:rPr>
        <w:t>打捞和清理</w:t>
      </w:r>
      <w:r>
        <w:rPr>
          <w:rFonts w:hint="eastAsia" w:ascii="仿宋" w:hAnsi="仿宋" w:eastAsia="仿宋" w:cs="宋体"/>
          <w:kern w:val="0"/>
          <w:sz w:val="24"/>
          <w:szCs w:val="24"/>
        </w:rPr>
        <w:t>，组织实施河道清淤。</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自然资源主管部门牵头建立和实施生态保护补偿制度；将饮用水水源保护区和城市蓝线范围纳入“多规合一”空间规划体系；将属地政府配套建设市政管网作为土地出让条件之一。</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农业农村主管部门负责制定实施畜禽养殖和水产养殖发展规划，合理确定养殖布局和规模、品种、密度等；指导和推进畜禽粪污资源化利用；指导水产健康养殖，推进养殖池塘标准化建设与改造；组织</w:t>
      </w:r>
      <w:r>
        <w:rPr>
          <w:rFonts w:ascii="仿宋" w:hAnsi="仿宋" w:eastAsia="仿宋" w:cs="宋体"/>
          <w:kern w:val="0"/>
          <w:sz w:val="24"/>
          <w:szCs w:val="24"/>
        </w:rPr>
        <w:t>对水产养殖集中区域</w:t>
      </w:r>
      <w:r>
        <w:rPr>
          <w:rFonts w:hint="eastAsia" w:ascii="仿宋" w:hAnsi="仿宋" w:eastAsia="仿宋" w:cs="宋体"/>
          <w:color w:val="000000"/>
          <w:kern w:val="0"/>
          <w:sz w:val="24"/>
          <w:szCs w:val="24"/>
        </w:rPr>
        <w:t>养殖水体的</w:t>
      </w:r>
      <w:r>
        <w:rPr>
          <w:rFonts w:ascii="仿宋" w:hAnsi="仿宋" w:eastAsia="仿宋" w:cs="宋体"/>
          <w:color w:val="000000"/>
          <w:kern w:val="0"/>
          <w:sz w:val="24"/>
          <w:szCs w:val="24"/>
        </w:rPr>
        <w:t>监测与评估。</w:t>
      </w:r>
      <w:r>
        <w:rPr>
          <w:rFonts w:hint="eastAsia" w:ascii="仿宋" w:hAnsi="仿宋" w:eastAsia="仿宋" w:cs="宋体"/>
          <w:kern w:val="0"/>
          <w:sz w:val="24"/>
          <w:szCs w:val="24"/>
        </w:rPr>
        <w:t>指导农业生产者科学、合理施用化肥和农药；配合做好农村生活污水和生活垃圾的收集处理等。</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城市管理和综合执法部门负责生活垃圾的监督管理，负责内河涌河面保洁及时清理沿河露天堆放垃圾，防止生活垃圾对河涌的污染等。</w:t>
      </w:r>
    </w:p>
    <w:p>
      <w:pPr>
        <w:ind w:firstLine="480" w:firstLineChars="200"/>
        <w:rPr>
          <w:rFonts w:ascii="仿宋" w:hAnsi="仿宋" w:eastAsia="仿宋" w:cs="宋体"/>
          <w:kern w:val="0"/>
          <w:sz w:val="24"/>
          <w:szCs w:val="24"/>
        </w:rPr>
      </w:pPr>
      <w:r>
        <w:rPr>
          <w:rFonts w:hint="eastAsia" w:ascii="仿宋" w:hAnsi="仿宋" w:eastAsia="仿宋" w:cs="宋体"/>
          <w:kern w:val="0"/>
          <w:sz w:val="24"/>
          <w:szCs w:val="24"/>
        </w:rPr>
        <w:t>卫生健康主管部门负责饮用水安全卫生的监督管理，监督医疗机构废水无害化处理，参与饮用水水源污染突发事故的预防及应急处置等。</w:t>
      </w:r>
      <w:r>
        <w:rPr>
          <w:rFonts w:hint="eastAsia" w:ascii="宋体" w:hAnsi="宋体" w:cs="宋体"/>
          <w:color w:val="333333"/>
          <w:sz w:val="19"/>
          <w:szCs w:val="19"/>
          <w:shd w:val="clear" w:color="auto" w:fill="FFFFFF"/>
        </w:rPr>
        <w:br w:type="textWrapping"/>
      </w:r>
      <w:r>
        <w:rPr>
          <w:rFonts w:hint="eastAsia" w:ascii="宋体" w:hAnsi="宋体" w:cs="宋体"/>
          <w:color w:val="333333"/>
          <w:sz w:val="19"/>
          <w:szCs w:val="19"/>
          <w:shd w:val="clear" w:color="auto" w:fill="FFFFFF"/>
        </w:rPr>
        <w:t>　　</w:t>
      </w:r>
      <w:r>
        <w:rPr>
          <w:rFonts w:hint="eastAsia" w:ascii="仿宋" w:hAnsi="仿宋" w:eastAsia="仿宋" w:cs="宋体"/>
          <w:kern w:val="0"/>
          <w:sz w:val="24"/>
          <w:szCs w:val="24"/>
        </w:rPr>
        <w:t>发展改革、应急管理、教育、工业和信息化、市场监管、城市管理、财政、公安、交通运输、海事、旅游等有关主管部门根据各自职责,做好河涌水污染防治工作。</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说明】1.本条第一款参考《佛山市生态环境局职能配置、内设机构和人员编制规定》第三条：（三）负责监督管理市减排目标的落实。组织制定各类污染物排放总量控制、排污许可证制度并监督实施，确定大气、水等纳污能力，提出实施总量控制的污染物名称和控制指标，监督检察各区污染物减排任务完成情况，实施生态环境保护目标责任制。（五）负责环境污染防治的监督管理。制定大气、水、土壤、噪声、光、恶臭、固体废物、化学品、机动车等的污染防治管理制度并监督实施。会同有关部门监督管理饮用水水源地生态环境保护工作，组织指导城乡生态环境综合整治工作，监督指导农业面源污染治理工作。监督管理区域大气、污水处理和流域水环境保护工作，组织实施区域大气和重点流域污染防治联防联控协作机制。（九）负责生态环境监测工作。制定生态环境监测制度和规范、拟订相关标准并监督实施。会同有关部门统一规划生态环境质量监测站点设置，组织实施生态环境质量监测、污染源监督性监测、温室气体减排监测、应急监测。组织对生态环境质量状况进行调查评价、预警预测，组织建设和管理全市生态环境监测网和生态环境信息网。统一发布全市生态环境综合性报告和重大生态环境信息。</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2.本条第二款依据和参考：</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1）依据《城市排水许可管理办法》第五条：国务院建设主管部门负责全国城市排水许可的监督管理；依据《城镇排水与污水处理条例》第三十条：“城镇污水处理设施维护运营单位或者污泥处理处置单位应当安全处理处置污泥，保证处理处置后的污泥符合国家有关标准，对产生的污泥以及处理处置后的污泥去向、用途、用量等进行跟踪、记录，并向城镇排水主管部门、环境保护主管部门报告”。</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第五十三条：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 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 由此可见，污泥处理处置的监管责任是在城镇排水主管部门。</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w:t>
      </w:r>
      <w:r>
        <w:rPr>
          <w:rFonts w:hint="eastAsia" w:ascii="仿宋" w:hAnsi="仿宋" w:eastAsia="仿宋" w:cs="宋体"/>
          <w:color w:val="0000FF"/>
          <w:kern w:val="0"/>
          <w:szCs w:val="21"/>
          <w:lang w:val="en-US" w:eastAsia="zh-CN"/>
        </w:rPr>
        <w:t>2</w:t>
      </w:r>
      <w:r>
        <w:rPr>
          <w:rFonts w:hint="eastAsia" w:ascii="仿宋" w:hAnsi="仿宋" w:eastAsia="仿宋" w:cs="宋体"/>
          <w:color w:val="0000FF"/>
          <w:kern w:val="0"/>
          <w:szCs w:val="21"/>
        </w:rPr>
        <w:t>）参考《佛山市住房和城乡建设局职能配置、内设机构和人员编制规定》第三条：（十一）负责供排水行业管理和行业特许经营具体管理工作；负责全市城镇排水体系、污水处理设施及配套管网的规划、审批、建设、质量监督、验收和维护等工作；指导供排水安全生产和城镇节约用水工作。（十四）有关职责分工：与市城市管理和综合执法局的有关职责分工。市住房和城乡建设局负责行使住房城乡建设领域法律、法规、规章规定的行政处罚权，负责行使室内违法建设的行政处罚权，负责城市地下管线的综合协调工作、给水和排水类城市地下管线的建设管理工作，会同有关部门加强对地下管线建设管理工作的指导和监督检查，会同有关部门负责城市地下管线综合管理。市城市管理和综合执法局负责行使城市管理方面的法律、法规 、规章规定的行政处罚权，负责城市地下管线的考评工作。</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第四条：（十一）供排水管理科。负责供排水行业管理和行业特许经营具体管理工作；负责全市城镇排水体系、污水处理设施及配套管网的规划、审批、建设、质量监督、验收和维护等工作。负责供排水突发事件应急管理工作，指导监督供水企业安全生产。指导监督供水水质、城镇二次供水以及节约用水工作。监督排水设施的运行管理工作。负责污水排入排水管网许可的监督管理。监督污水处理费的征收管理工作。</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3.本条第三款依据和参考：</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1）参考《佛山市水利局职能配置、内设机构和人员编制规定》第三条：（一）负责保障水资源的合理开发利用。拟订水利发展规划和政策，组织编制全市水资源综合规划、重要江河湖泊流域综合规划、防洪规划等重大水利规划。（二）指导水资源保护工作。组织编制并实施水资源保护规划。指导饮用水源保护有关工作，指导地下水开发利用和地下水资源管理保护。组织指导地下水超采区综合治理。（三）负责生活、生产经营和生态环境用水的统筹和保障。组织实施最严格水资源管理制度，实施水资源的统一监督管理。拟定全市水资源中长期供求规划、水量分配方案并监督实施。负责重要流域、区域及重大水工程的水资源调度。组织实施取水许可、水资源论证和防洪论证制度，指导实施水资源有偿使用工作。指导水利行业供水和乡镇供水工作。（四）负责节约用水。拟订节约用水政策，组织编制节约用水规划并监督实施，组织制定有关的标准。组织实施用水总量控制等管理制度，指导和推动节水型社会建设工作。（六）组织指导水利设施、水域及其岸线的管理、保护与综合利用。组织指导水利基础设施网络建设。指导江河湖泊及河口滩涂的治理、开发和保护。指导江河湖泊水生态保护与修复、江河湖泊生态流量水量管理以及江河湖泊水系连通工作。（七）指导监督水利工程建设与运行管理……组织指导具有控制性的或跨区。跨流域的重要水利工程建设与运行管理。</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（2）</w:t>
      </w:r>
      <w:r>
        <w:rPr>
          <w:rFonts w:hint="eastAsia" w:ascii="仿宋" w:hAnsi="仿宋" w:eastAsia="仿宋" w:cs="宋体"/>
          <w:color w:val="0000FF"/>
          <w:kern w:val="0"/>
          <w:szCs w:val="21"/>
          <w:lang w:eastAsia="zh-CN"/>
        </w:rPr>
        <w:t>关于</w:t>
      </w:r>
      <w:r>
        <w:rPr>
          <w:rFonts w:hint="eastAsia" w:ascii="仿宋" w:hAnsi="仿宋" w:eastAsia="仿宋" w:cs="宋体"/>
          <w:color w:val="0000FF"/>
          <w:kern w:val="0"/>
          <w:szCs w:val="21"/>
        </w:rPr>
        <w:t>河道漂浮物打捞和清理。机构改革后，我市水行政主管部门与城市管理和综合执法部门均有河面保洁职能，水行政主管部门主要负责大江大河的河面保洁，而城市管理和综合执法部门负责城市内河涌的河面保洁。</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3）关于河道淤泥的处理处置，参考《让广东河更美大行动》“清理底泥污染物。全面调查，科学清淤。全面开展河湖库塘底泥淤积调查，查清底泥分布、淤积地点、淤积深度、淤积总量等。坚持“一河一策、因河施策”制定清淤方案，纳入黑臭水体名录的河湖库塘优先实施，加强底泥疏浚、运输、处置的全过程管理，避免底泥“二次污染。 完善机制，长效保持。建立完善生态清淤、轮疏、保洁等长效工作机制，积极开展制砖、建筑材料等底泥资源化、减量化和无害化利用。到2019年6月，城乡黑臭水体基本完成一次清淤疏浚，地级以上城市建成区基本实现无明显黑臭。（牵头单位：省水利厅、住房城乡建设厅，参加单位：省环境保护厅等）”</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4.本条第四款依据和参考：</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（1）参考《佛山市自然资源局职能配置、内设机构和人员编制规定》第三条第（七）款：牵头建立和实施生态保护补偿制度。</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2）参考《佛山市排水条例》第十三条：建设用地出让、划拨前，市、区人民政府应当配套或者同步计划建设公共排水设施。确因规划调整等原因暂未配套或者同步计划建设公共排水设施的建设用地出让、划拨前，市、区人民政府自然资源主管部门应当将同步配建分散式污水处理设施纳入控制性详细规划。</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5.本条第五款依据和参考：</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1）依据《中华人民共和国水污染防治法》第五十五条：县级以上地方人民政府农业主管部门和其他有关部门，应当采取措施，指导农业生产者科学、合理地施用化肥和农药，推广测土配方施肥技术和高效低毒低残留农药，控制化肥和农药的过量使用，防止造成水污染。</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（2）依据《水污染防治法》第五十七条：从事水产养殖应当保护水域生态环境，科学确定养殖密度，合理投饵和使用药物，防止污染水环境。</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3）参考《佛山市农业农村局职能配置、内设机构和人员编制规定》第四条：（六）负责种植业、畜牧业、渔业、农业机械化等农业各产业的监督管理……（八）组织农业资源区划工作。指导农用地、渔业水域以及农业生物物种资源的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第五条：（七）渔业科。拟订并组织实施渔业资源保护与利用规划。保护和合理开发利用渔业资源，组织渔业水域生态环境及水生野生动植物保护。组织实施渔业种质资源保护与管理，负责水产种质资源保护区和水生野生动物栖息地的划定、建设和管理。拟订渔业及渔业种业发展政策、规划并组织实施。指导渔业产业结构、布局调整和标准化工作，指导水产健康养殖……（八）畜牧饲料科。拟订畜牧业、饲料业发展政策和规划并组织实施。指导畜牧业结构和布局调整，推动标准化生产、规模养殖，指导畜禽粪污资源化利用……拟订畜禽种业发展政策、规划并组织实施……</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6.本条第六款依据和参考：</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1）参考《佛山市城市管理和综合执法局职能配置、內设机构和人员编制规定》第三条：（二）……行使向城市建成区内河道倾倒废弃物和垃圾及违规取土的行政处罚权……（六）负责市容环境卫生、生活废弃物、建筑废弃物、城市道路及内河涌河面保洁、城乡市政公用设施以及城市景观照明的行业管理工作……</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（2）参考《佛山市水利局 佛山市城市管理和综合执法局关于职能划转协商情况的通告》“原市水务局将向城市建成区河道倾倒废弃物和垃圾及违规取土的行政处罚权’职责移交至市城市管理和综合执法局”。</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7.本条总体说明</w:t>
      </w:r>
    </w:p>
    <w:p>
      <w:p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河涌污染防治职责有些模糊不清，上位法《中华人民共和国环境保护法》《中华人民共和国水污染防治法》《广东省环境保护条例》未做集中规定，治水是系统性工程，需要有强有力的牵头部门统筹推进，督促各部门各司其职，最大限度形成治水合力。本条结合《中华人民共和国环境保护法》《中华人民共和国水污染防治法》《中华人民共和国水法》《国务院机构改革方案》《广东省西江水系水质保护条例》《中共佛山市委办公室佛山市人民政府办公室关于印发佛山市环境保护“党政同责、一岗双责”责任制实施办法的通知》，结合实际，明确各部门的职责。</w:t>
      </w:r>
    </w:p>
    <w:p>
      <w:pPr>
        <w:pStyle w:val="25"/>
        <w:ind w:firstLine="482"/>
        <w:rPr>
          <w:rFonts w:ascii="仿宋" w:hAnsi="仿宋" w:eastAsia="仿宋" w:cs="宋体"/>
          <w:kern w:val="0"/>
          <w:szCs w:val="24"/>
        </w:rPr>
      </w:pPr>
      <w:r>
        <w:rPr>
          <w:rFonts w:hint="eastAsia" w:ascii="仿宋" w:hAnsi="仿宋" w:eastAsia="仿宋" w:cs="宋体"/>
          <w:b/>
          <w:kern w:val="0"/>
          <w:szCs w:val="24"/>
        </w:rPr>
        <w:t>第八条【村（居）委员会职责】</w:t>
      </w:r>
      <w:r>
        <w:rPr>
          <w:rFonts w:hint="eastAsia" w:ascii="仿宋" w:hAnsi="仿宋" w:eastAsia="仿宋" w:cs="宋体"/>
          <w:kern w:val="0"/>
          <w:szCs w:val="24"/>
        </w:rPr>
        <w:t>村（居）民委员会协助镇人民政府、街道办事处做好本区域的河涌水污染防治工作，配合落实</w:t>
      </w:r>
      <w:r>
        <w:rPr>
          <w:rFonts w:ascii="仿宋" w:hAnsi="仿宋" w:eastAsia="仿宋" w:cs="宋体"/>
          <w:kern w:val="0"/>
          <w:szCs w:val="24"/>
        </w:rPr>
        <w:t>工程</w:t>
      </w:r>
      <w:r>
        <w:rPr>
          <w:rFonts w:hint="eastAsia" w:ascii="仿宋" w:hAnsi="仿宋" w:eastAsia="仿宋" w:cs="宋体"/>
          <w:kern w:val="0"/>
          <w:szCs w:val="24"/>
        </w:rPr>
        <w:t>项目用地和施工场地，发现可能污染河涌的行为应当予以制止，并及时报告上级部门。鼓励村（居）民委员会组织制定村规民约、居民公约，明确有关垃圾收集、水面保洁、环境绿化、民主监督等权利义务以及奖惩机制，引导村（居）民参与水环境保护活动。</w:t>
      </w:r>
    </w:p>
    <w:p>
      <w:pPr>
        <w:pStyle w:val="25"/>
        <w:ind w:firstLine="480" w:firstLineChars="0"/>
        <w:rPr>
          <w:rFonts w:ascii="仿宋" w:hAnsi="仿宋" w:eastAsia="仿宋" w:cs="宋体"/>
          <w:kern w:val="0"/>
          <w:szCs w:val="24"/>
        </w:rPr>
      </w:pPr>
      <w:r>
        <w:rPr>
          <w:rFonts w:hint="eastAsia" w:ascii="仿宋" w:hAnsi="仿宋" w:eastAsia="仿宋" w:cs="宋体"/>
          <w:kern w:val="0"/>
          <w:szCs w:val="24"/>
        </w:rPr>
        <w:t>村委会、村集体经济组织作为农村集体土地的所有者和出租方，配合相关部门监督、提醒承租人落实好环境保护和水污染治理相关工作。农村集体建设用地的使用权出让出租（转让转租）、开发利用应符合国土空间规划，应符合有利于生产、生活和保护生态环境的土地使用原则，不得引入不符合环境保护法律法规的建设项目，禁止引进不符合我国环境保护规定的技术、设备、材料和产品。</w:t>
      </w:r>
    </w:p>
    <w:p>
      <w:pPr>
        <w:pStyle w:val="25"/>
        <w:ind w:firstLine="420"/>
        <w:rPr>
          <w:rFonts w:ascii="仿宋" w:hAnsi="仿宋" w:eastAsia="仿宋" w:cs="宋体"/>
          <w:color w:val="0000FF"/>
          <w:kern w:val="0"/>
          <w:sz w:val="21"/>
          <w:szCs w:val="21"/>
        </w:rPr>
      </w:pPr>
      <w:r>
        <w:rPr>
          <w:rFonts w:hint="eastAsia" w:ascii="仿宋" w:hAnsi="仿宋" w:eastAsia="仿宋" w:cs="宋体"/>
          <w:color w:val="0000FF"/>
          <w:kern w:val="0"/>
          <w:sz w:val="21"/>
          <w:szCs w:val="21"/>
        </w:rPr>
        <w:t>【说明】1.第一款参考《金华市水环境保护条例》第八条“村（居）民委员会可以依法组织制定村规民约、居民公约，明确有关垃圾收集、水面保洁、环境绿化、民主监督等权利义务以及奖惩机制，引导村（居）民参与水环境保护活动”。</w:t>
      </w:r>
    </w:p>
    <w:p>
      <w:pPr>
        <w:pStyle w:val="25"/>
        <w:ind w:firstLine="420"/>
        <w:rPr>
          <w:rFonts w:ascii="仿宋" w:hAnsi="仿宋" w:eastAsia="仿宋" w:cs="宋体"/>
          <w:color w:val="0000FF"/>
          <w:kern w:val="0"/>
          <w:sz w:val="21"/>
          <w:szCs w:val="21"/>
        </w:rPr>
      </w:pPr>
      <w:r>
        <w:rPr>
          <w:rFonts w:hint="eastAsia" w:ascii="仿宋" w:hAnsi="仿宋" w:eastAsia="仿宋" w:cs="宋体"/>
          <w:color w:val="0000FF"/>
          <w:kern w:val="0"/>
          <w:sz w:val="21"/>
          <w:szCs w:val="21"/>
        </w:rPr>
        <w:t>2.第二款依据《中华人民共和国环境保护法》第六条：一切单位和个人都有保护环境的义务。第四十六条：国家对严重污染环境的工艺、设备和产品实行淘汰制度。任何单位和个人不得生产、销售或者转移、使用严重污染环境的工艺、设备和产品。</w:t>
      </w:r>
      <w:r>
        <w:rPr>
          <w:rFonts w:hint="eastAsia" w:ascii="仿宋" w:hAnsi="仿宋" w:eastAsia="仿宋" w:cs="宋体"/>
          <w:color w:val="0000FF"/>
          <w:kern w:val="0"/>
          <w:szCs w:val="21"/>
        </w:rPr>
        <w:t>禁止引进不符合我国环境保护规定的技术、设备、材料和产品。</w:t>
      </w:r>
    </w:p>
    <w:p>
      <w:pPr>
        <w:ind w:firstLine="420" w:firstLineChars="200"/>
        <w:rPr>
          <w:rFonts w:ascii="仿宋" w:hAnsi="仿宋" w:eastAsia="仿宋" w:cs="宋体"/>
          <w:color w:val="0000FF"/>
          <w:kern w:val="0"/>
          <w:szCs w:val="21"/>
        </w:rPr>
      </w:pPr>
      <w:r>
        <w:rPr>
          <w:rFonts w:hint="eastAsia" w:ascii="仿宋" w:hAnsi="仿宋" w:eastAsia="仿宋" w:cs="宋体"/>
          <w:color w:val="0000FF"/>
          <w:kern w:val="0"/>
          <w:szCs w:val="21"/>
        </w:rPr>
        <w:t>3.第二款参考《广东省集体建设用地使用权流转管理办法》，明确“村集体建设用地的使用权出让出租（转让转租）、开发利用应符合土地规划、城市规划或村镇规划，应符合有利于生产、生活和保护生态环境的土地使用原则”；为防止村集体建设用地引入无牌无证、污染严重的企业，明确提出“不得引入不符合环境保护法律法规的建设项目”。</w:t>
      </w:r>
    </w:p>
    <w:p>
      <w:pPr>
        <w:ind w:firstLine="420" w:firstLineChars="200"/>
        <w:rPr>
          <w:rFonts w:ascii="仿宋" w:hAnsi="仿宋" w:eastAsia="仿宋" w:cs="宋体"/>
          <w:color w:val="0000FF"/>
          <w:kern w:val="0"/>
          <w:szCs w:val="21"/>
        </w:rPr>
      </w:pPr>
      <w:r>
        <w:rPr>
          <w:rFonts w:hint="eastAsia" w:ascii="仿宋" w:hAnsi="仿宋" w:eastAsia="仿宋" w:cs="宋体"/>
          <w:color w:val="0000FF"/>
          <w:kern w:val="0"/>
          <w:szCs w:val="21"/>
        </w:rPr>
        <w:t>4.第二款参考《关于加快推动畜牧业转型发展的意见（征求意见稿）》，“严格落实养殖场户主体责任。各镇人民政府（街道办事处）要依托农村集体资产交易管理平台加强对农村集体土地流转的监督和指导……村委会、村集体经济组织作为土地所有者和出租方，要切实负起主体责任，配合相关部门监督、提醒承租者落实好相关工作”。</w:t>
      </w:r>
    </w:p>
    <w:p>
      <w:pPr>
        <w:pStyle w:val="25"/>
        <w:ind w:firstLine="480" w:firstLineChars="0"/>
        <w:rPr>
          <w:rFonts w:ascii="仿宋" w:hAnsi="仿宋" w:eastAsia="仿宋" w:cs="宋体"/>
          <w:color w:val="0000FF"/>
          <w:kern w:val="0"/>
          <w:szCs w:val="24"/>
        </w:rPr>
      </w:pPr>
      <w:r>
        <w:rPr>
          <w:rFonts w:hint="eastAsia" w:ascii="仿宋" w:hAnsi="仿宋" w:eastAsia="仿宋" w:cs="宋体"/>
          <w:color w:val="0000FF"/>
          <w:kern w:val="0"/>
          <w:sz w:val="21"/>
          <w:szCs w:val="21"/>
        </w:rPr>
        <w:t>近年来，随着我市水环境治理项目全面开展，部分管网建设、河涌清淤、分散式污水处理设施等需要村委会提供用地或者协调配合，但部分村</w:t>
      </w:r>
      <w:r>
        <w:rPr>
          <w:rFonts w:hint="eastAsia" w:ascii="仿宋" w:hAnsi="仿宋" w:eastAsia="仿宋" w:cs="宋体"/>
          <w:color w:val="0000FF"/>
          <w:kern w:val="0"/>
          <w:sz w:val="21"/>
          <w:szCs w:val="21"/>
          <w:lang w:eastAsia="zh-CN"/>
        </w:rPr>
        <w:t>委会</w:t>
      </w:r>
      <w:r>
        <w:rPr>
          <w:rFonts w:hint="eastAsia" w:ascii="仿宋" w:hAnsi="仿宋" w:eastAsia="仿宋" w:cs="宋体"/>
          <w:color w:val="0000FF"/>
          <w:kern w:val="0"/>
          <w:sz w:val="21"/>
          <w:szCs w:val="21"/>
        </w:rPr>
        <w:t>未能从有利于改善河涌水环境方面落实用地，提供的地块不理想，或者乘机提出其他要求，人为造成建设运营成本增加。因此，有必要通过地方立法，明确村（居）民委员会的河涌污染防治职责。</w:t>
      </w:r>
    </w:p>
    <w:p>
      <w:pPr>
        <w:ind w:firstLine="472" w:firstLineChars="196"/>
        <w:rPr>
          <w:rFonts w:ascii="仿宋" w:hAnsi="仿宋" w:eastAsia="仿宋" w:cs="宋体"/>
          <w:kern w:val="0"/>
          <w:sz w:val="24"/>
          <w:szCs w:val="24"/>
        </w:rPr>
      </w:pPr>
      <w:r>
        <w:rPr>
          <w:rFonts w:hint="eastAsia" w:ascii="仿宋" w:hAnsi="仿宋" w:eastAsia="仿宋" w:cs="宋体"/>
          <w:b/>
          <w:kern w:val="0"/>
          <w:sz w:val="24"/>
          <w:szCs w:val="24"/>
        </w:rPr>
        <w:t>第九条【目标责任制与考核评价】</w:t>
      </w:r>
      <w:r>
        <w:rPr>
          <w:rFonts w:hint="eastAsia" w:ascii="仿宋" w:hAnsi="仿宋" w:eastAsia="仿宋" w:cs="宋体"/>
          <w:kern w:val="0"/>
          <w:sz w:val="24"/>
          <w:szCs w:val="24"/>
        </w:rPr>
        <w:t>本市实行河涌水污染防治目标责任制和考核评价制度，将河涌水环境质量目标、河涌水</w:t>
      </w:r>
      <w:r>
        <w:rPr>
          <w:rFonts w:ascii="仿宋" w:hAnsi="仿宋" w:eastAsia="仿宋" w:cs="宋体"/>
          <w:kern w:val="0"/>
          <w:sz w:val="24"/>
          <w:szCs w:val="24"/>
        </w:rPr>
        <w:t>污染防治重点任务完成情况作为对</w:t>
      </w:r>
      <w:r>
        <w:rPr>
          <w:rFonts w:hint="eastAsia" w:ascii="仿宋" w:hAnsi="仿宋" w:eastAsia="仿宋" w:cs="宋体"/>
          <w:kern w:val="0"/>
          <w:sz w:val="24"/>
          <w:szCs w:val="24"/>
        </w:rPr>
        <w:t>各级</w:t>
      </w:r>
      <w:r>
        <w:rPr>
          <w:rFonts w:ascii="仿宋" w:hAnsi="仿宋" w:eastAsia="仿宋" w:cs="宋体"/>
          <w:kern w:val="0"/>
          <w:sz w:val="24"/>
          <w:szCs w:val="24"/>
        </w:rPr>
        <w:t>人民政府及其负责人考核评价的内容。</w:t>
      </w:r>
      <w:r>
        <w:rPr>
          <w:rFonts w:hint="eastAsia" w:ascii="仿宋" w:hAnsi="仿宋" w:eastAsia="仿宋" w:cs="宋体"/>
          <w:kern w:val="0"/>
          <w:sz w:val="24"/>
          <w:szCs w:val="24"/>
        </w:rPr>
        <w:t>考核结果应当向社会公开。</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【说明】1.依据《中华人民共和国水污染防治法》第六条：国家实行水环境保护目标责任制和考核评价制度，将水环境保护目标完成情况作为对地方人民政府及其负责人考核评价的内容。</w:t>
      </w:r>
    </w:p>
    <w:p>
      <w:pPr>
        <w:ind w:firstLine="420" w:firstLineChars="200"/>
        <w:rPr>
          <w:rFonts w:ascii="仿宋" w:hAnsi="仿宋" w:eastAsia="仿宋" w:cs="宋体"/>
          <w:color w:val="0000FF"/>
          <w:kern w:val="0"/>
          <w:szCs w:val="21"/>
        </w:rPr>
      </w:pPr>
      <w:r>
        <w:rPr>
          <w:rFonts w:hint="eastAsia" w:ascii="仿宋" w:hAnsi="仿宋" w:eastAsia="仿宋" w:cs="宋体"/>
          <w:color w:val="0000FF"/>
          <w:kern w:val="0"/>
          <w:szCs w:val="21"/>
        </w:rPr>
        <w:t>2.参考《中共佛山市委办公室 佛山市人民政府办公室关于印发佛山市环境保护责任制考核办法的通知》第七条：季度考的目标和任务主要以工程项目和重点工作为主，根据任务和工程的完成情况打分；第八条：年度考以指标的完成情况和环境质量的改善程度作为主要的考核指标。因此，对考核评价内容增加了河涌水污染防治重点任务完成情况。</w:t>
      </w:r>
    </w:p>
    <w:p>
      <w:pPr>
        <w:ind w:firstLine="472" w:firstLineChars="196"/>
        <w:rPr>
          <w:rFonts w:ascii="仿宋" w:hAnsi="仿宋" w:eastAsia="仿宋" w:cs="宋体"/>
          <w:kern w:val="0"/>
          <w:sz w:val="24"/>
          <w:szCs w:val="24"/>
        </w:rPr>
      </w:pPr>
      <w:r>
        <w:rPr>
          <w:rFonts w:hint="eastAsia" w:ascii="仿宋" w:hAnsi="仿宋" w:eastAsia="仿宋" w:cs="宋体"/>
          <w:b/>
          <w:bCs/>
          <w:kern w:val="0"/>
          <w:sz w:val="24"/>
          <w:szCs w:val="24"/>
        </w:rPr>
        <w:t>第十条【资金保障】</w:t>
      </w:r>
      <w:r>
        <w:rPr>
          <w:rFonts w:hint="eastAsia" w:ascii="仿宋" w:hAnsi="仿宋" w:eastAsia="仿宋" w:cs="宋体"/>
          <w:kern w:val="0"/>
          <w:sz w:val="24"/>
          <w:szCs w:val="24"/>
        </w:rPr>
        <w:t>各级人民政府应当加大河涌水污染防治资金投入，并将该项资金列入同级财政预算，提高财政资金使用效益，确保河涌水污染防治需要。</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市人民政府应当建立政府、企业、社会多元化的河涌水污染防治投融资机制，鼓励和支持社会资金投入河涌水污染防治及相关产业，引导金融机构增加对河涌水污染防治项目的信贷支持。</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说明】1.第一款参考《福建省流域水环境保护条例》第四条：县级以上地方人民政府应当对本行政区域内的流域水环境质量负责，将流域水环境保护工作纳入国民经济和社会发展规划，制定流域水环境保护目标和年度实施计划，增加流域水环境保护资金投入，并列入同级财政预算，确保流域水环境保护的需要。</w:t>
      </w:r>
    </w:p>
    <w:p>
      <w:pPr>
        <w:ind w:firstLine="420" w:firstLineChars="200"/>
        <w:rPr>
          <w:rFonts w:ascii="仿宋" w:hAnsi="仿宋" w:eastAsia="仿宋" w:cs="宋体"/>
          <w:color w:val="0000FF"/>
          <w:kern w:val="0"/>
          <w:szCs w:val="21"/>
        </w:rPr>
      </w:pPr>
      <w:r>
        <w:rPr>
          <w:rFonts w:hint="eastAsia" w:ascii="仿宋" w:hAnsi="仿宋" w:eastAsia="仿宋" w:cs="宋体"/>
          <w:color w:val="0000FF"/>
          <w:kern w:val="0"/>
          <w:szCs w:val="21"/>
        </w:rPr>
        <w:t>2.第二款依据《广东省西江水系水质保护条例》总则第五条：省和流域内各级人民政府应当采取措施，鼓励和引导社会资金投入水质保护及相关产业。</w:t>
      </w:r>
    </w:p>
    <w:p>
      <w:pPr>
        <w:ind w:firstLine="420" w:firstLineChars="200"/>
        <w:rPr>
          <w:rFonts w:ascii="仿宋" w:hAnsi="仿宋" w:eastAsia="仿宋" w:cs="宋体"/>
          <w:color w:val="0000FF"/>
          <w:kern w:val="0"/>
          <w:szCs w:val="21"/>
        </w:rPr>
      </w:pPr>
      <w:r>
        <w:rPr>
          <w:rFonts w:hint="eastAsia" w:ascii="仿宋" w:hAnsi="仿宋" w:eastAsia="仿宋" w:cs="宋体"/>
          <w:color w:val="0000FF"/>
          <w:kern w:val="0"/>
          <w:szCs w:val="21"/>
        </w:rPr>
        <w:t>3.第二款参考《河北省水污染防治条例》第七条：县级以上人民政府应当加大对水污染防治的财政投入，加强水污染防治资金使用的监督管理，提高资金使用效益。鼓励和支持社会资本参与水污染防治，引导金融机构增加对水污染防治项目的信贷支持。</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4.河涌污染防治需要大量的资金投入</w:t>
      </w:r>
      <w:r>
        <w:rPr>
          <w:rFonts w:hint="eastAsia" w:ascii="仿宋" w:hAnsi="仿宋" w:eastAsia="仿宋" w:cs="宋体"/>
          <w:color w:val="0000FF"/>
          <w:kern w:val="0"/>
          <w:szCs w:val="21"/>
          <w:lang w:eastAsia="zh-CN"/>
        </w:rPr>
        <w:t>，</w:t>
      </w:r>
      <w:r>
        <w:rPr>
          <w:rFonts w:hint="eastAsia" w:ascii="仿宋" w:hAnsi="仿宋" w:eastAsia="仿宋" w:cs="宋体"/>
          <w:color w:val="0000FF"/>
          <w:kern w:val="0"/>
          <w:szCs w:val="21"/>
        </w:rPr>
        <w:t>财政资金的保障尤为关键。</w:t>
      </w:r>
      <w:r>
        <w:rPr>
          <w:rFonts w:hint="eastAsia" w:ascii="仿宋" w:hAnsi="仿宋" w:eastAsia="仿宋" w:cs="宋体"/>
          <w:color w:val="0000FF"/>
          <w:kern w:val="0"/>
          <w:szCs w:val="21"/>
          <w:lang w:val="en-US" w:eastAsia="zh-CN"/>
        </w:rPr>
        <w:t>但</w:t>
      </w:r>
      <w:r>
        <w:rPr>
          <w:rFonts w:hint="eastAsia" w:ascii="仿宋" w:hAnsi="仿宋" w:eastAsia="仿宋" w:cs="宋体"/>
          <w:color w:val="0000FF"/>
          <w:kern w:val="0"/>
          <w:szCs w:val="21"/>
        </w:rPr>
        <w:t>单靠财政资金投入远远不够，需要政府鼓励多元投资，引导社会资本参与，建立多元化的污染防治投融资机制。</w:t>
      </w:r>
    </w:p>
    <w:p>
      <w:pPr>
        <w:ind w:firstLine="482" w:firstLineChars="200"/>
        <w:rPr>
          <w:rFonts w:ascii="仿宋" w:hAnsi="仿宋" w:eastAsia="仿宋" w:cs="宋体"/>
          <w:kern w:val="0"/>
          <w:sz w:val="24"/>
          <w:szCs w:val="24"/>
        </w:rPr>
      </w:pPr>
      <w:r>
        <w:rPr>
          <w:rFonts w:hint="eastAsia" w:ascii="仿宋" w:hAnsi="仿宋" w:eastAsia="仿宋" w:cs="宋体"/>
          <w:b/>
          <w:kern w:val="0"/>
          <w:sz w:val="24"/>
          <w:szCs w:val="24"/>
        </w:rPr>
        <w:t>第十一条【水生态保护补偿制度】</w:t>
      </w:r>
      <w:r>
        <w:rPr>
          <w:rFonts w:hint="eastAsia" w:ascii="仿宋" w:hAnsi="仿宋" w:eastAsia="仿宋" w:cs="宋体"/>
          <w:kern w:val="0"/>
          <w:sz w:val="24"/>
          <w:szCs w:val="24"/>
        </w:rPr>
        <w:t>市、区人民政府应当逐步建立水生态保护补偿制度，</w:t>
      </w:r>
      <w:r>
        <w:rPr>
          <w:rFonts w:ascii="仿宋" w:hAnsi="仿宋" w:eastAsia="仿宋" w:cs="宋体"/>
          <w:kern w:val="0"/>
          <w:sz w:val="24"/>
          <w:szCs w:val="24"/>
        </w:rPr>
        <w:t>对</w:t>
      </w:r>
      <w:r>
        <w:rPr>
          <w:rFonts w:hint="eastAsia" w:ascii="仿宋" w:hAnsi="仿宋" w:eastAsia="仿宋" w:cs="宋体"/>
          <w:kern w:val="0"/>
          <w:sz w:val="24"/>
          <w:szCs w:val="24"/>
        </w:rPr>
        <w:t>水质达标的重要饮用水水源地所在地区、镇</w:t>
      </w:r>
      <w:r>
        <w:rPr>
          <w:rFonts w:ascii="仿宋" w:hAnsi="仿宋" w:eastAsia="仿宋" w:cs="宋体"/>
          <w:kern w:val="0"/>
          <w:sz w:val="24"/>
          <w:szCs w:val="24"/>
        </w:rPr>
        <w:t>人民政府给予</w:t>
      </w:r>
      <w:r>
        <w:rPr>
          <w:rFonts w:hint="eastAsia" w:ascii="仿宋" w:hAnsi="仿宋" w:eastAsia="仿宋" w:cs="宋体"/>
          <w:kern w:val="0"/>
          <w:sz w:val="24"/>
          <w:szCs w:val="24"/>
        </w:rPr>
        <w:t>补偿；对因修复和改善河涌生态系统受到直接利益损失的单位和个人给予适当补偿。</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水生态保护</w:t>
      </w:r>
      <w:r>
        <w:rPr>
          <w:rFonts w:ascii="仿宋" w:hAnsi="仿宋" w:eastAsia="仿宋" w:cs="宋体"/>
          <w:kern w:val="0"/>
          <w:sz w:val="24"/>
          <w:szCs w:val="24"/>
        </w:rPr>
        <w:t>补偿的具体办法由市人民政府制定。</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【说明】1.依据《中华人民共和国水污染防治法》第八条：国家通过财政转移支付等方式，建立健全对位于饮用水水源保护区区域和江河、湖泊、水库上游地区的水环境生态保护补偿机制。</w:t>
      </w:r>
    </w:p>
    <w:p>
      <w:pPr>
        <w:numPr>
          <w:ilvl w:val="0"/>
          <w:numId w:val="1"/>
        </w:num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参考《</w:t>
      </w:r>
      <w:r>
        <w:rPr>
          <w:rFonts w:ascii="仿宋" w:hAnsi="仿宋" w:eastAsia="仿宋" w:cs="宋体"/>
          <w:color w:val="0000FF"/>
          <w:kern w:val="0"/>
          <w:szCs w:val="21"/>
        </w:rPr>
        <w:t>北京市水污染防治条例</w:t>
      </w:r>
      <w:r>
        <w:rPr>
          <w:rFonts w:hint="eastAsia" w:ascii="仿宋" w:hAnsi="仿宋" w:eastAsia="仿宋" w:cs="宋体"/>
          <w:color w:val="0000FF"/>
          <w:kern w:val="0"/>
          <w:szCs w:val="21"/>
        </w:rPr>
        <w:t>》</w:t>
      </w:r>
      <w:r>
        <w:rPr>
          <w:rFonts w:ascii="仿宋" w:hAnsi="仿宋" w:eastAsia="仿宋" w:cs="宋体"/>
          <w:color w:val="0000FF"/>
          <w:kern w:val="0"/>
          <w:szCs w:val="21"/>
        </w:rPr>
        <w:t>第十五条</w:t>
      </w:r>
      <w:r>
        <w:rPr>
          <w:rFonts w:hint="eastAsia" w:ascii="仿宋" w:hAnsi="仿宋" w:eastAsia="仿宋" w:cs="宋体"/>
          <w:color w:val="0000FF"/>
          <w:kern w:val="0"/>
          <w:szCs w:val="21"/>
        </w:rPr>
        <w:t>：</w:t>
      </w:r>
      <w:r>
        <w:rPr>
          <w:rFonts w:ascii="仿宋" w:hAnsi="仿宋" w:eastAsia="仿宋" w:cs="宋体"/>
          <w:color w:val="0000FF"/>
          <w:kern w:val="0"/>
          <w:szCs w:val="21"/>
        </w:rPr>
        <w:t>本市逐步建立流域水环境资源区域补偿机制。对超额完成重点水污染物排放总量控制指标和水环境质量考核指标的市人民政府有关部门和区、县人民政府，市人民政府应当给予奖励。对完成重点水污染物排放总量控制指标和削减计划做出突出贡献的单位，市人民政府有关部门或者区、县人民政府应当给予奖励。补偿和奖励的具体办法由市人民政府制定</w:t>
      </w:r>
      <w:r>
        <w:rPr>
          <w:rFonts w:hint="eastAsia" w:ascii="仿宋" w:hAnsi="仿宋" w:eastAsia="仿宋" w:cs="宋体"/>
          <w:color w:val="0000FF"/>
          <w:kern w:val="0"/>
          <w:szCs w:val="21"/>
        </w:rPr>
        <w:t>。</w:t>
      </w:r>
    </w:p>
    <w:p>
      <w:pPr>
        <w:numPr>
          <w:ilvl w:val="0"/>
          <w:numId w:val="1"/>
        </w:numPr>
        <w:ind w:firstLine="411" w:firstLineChars="196"/>
        <w:rPr>
          <w:rFonts w:hint="eastAsia" w:ascii="仿宋" w:hAnsi="仿宋" w:eastAsia="仿宋" w:cs="宋体"/>
          <w:color w:val="0000FF"/>
          <w:kern w:val="0"/>
          <w:szCs w:val="21"/>
        </w:rPr>
      </w:pPr>
      <w:r>
        <w:rPr>
          <w:rFonts w:hint="eastAsia" w:ascii="仿宋" w:hAnsi="仿宋" w:eastAsia="仿宋" w:cs="宋体"/>
          <w:color w:val="0000FF"/>
          <w:kern w:val="0"/>
          <w:szCs w:val="21"/>
        </w:rPr>
        <w:t>生态补偿在2008年修订的《中华人民共和国水污染防治法》就有规定，在《中华人民共和国环境保护法》予以明确。它是保护水质的一种行之有效的经济刺激手段。</w:t>
      </w:r>
    </w:p>
    <w:p>
      <w:pPr>
        <w:ind w:firstLine="472" w:firstLineChars="196"/>
        <w:rPr>
          <w:rFonts w:ascii="仿宋" w:hAnsi="仿宋" w:eastAsia="仿宋" w:cs="宋体"/>
          <w:kern w:val="0"/>
          <w:sz w:val="24"/>
          <w:szCs w:val="24"/>
        </w:rPr>
      </w:pPr>
      <w:r>
        <w:rPr>
          <w:rFonts w:hint="eastAsia" w:ascii="仿宋" w:hAnsi="仿宋" w:eastAsia="仿宋" w:cs="宋体"/>
          <w:b/>
          <w:bCs/>
          <w:kern w:val="0"/>
          <w:sz w:val="24"/>
          <w:szCs w:val="24"/>
        </w:rPr>
        <w:t>第十二条【排污单位主体责任】</w:t>
      </w:r>
      <w:r>
        <w:rPr>
          <w:rFonts w:hint="eastAsia" w:ascii="仿宋" w:hAnsi="仿宋" w:eastAsia="仿宋" w:cs="宋体"/>
          <w:kern w:val="0"/>
          <w:sz w:val="24"/>
          <w:szCs w:val="24"/>
        </w:rPr>
        <w:t>向</w:t>
      </w:r>
      <w:r>
        <w:rPr>
          <w:rFonts w:hint="eastAsia" w:ascii="仿宋" w:hAnsi="仿宋" w:eastAsia="仿宋" w:cs="宋体"/>
          <w:kern w:val="0"/>
          <w:sz w:val="24"/>
          <w:szCs w:val="24"/>
          <w:lang w:eastAsia="zh-CN"/>
        </w:rPr>
        <w:t>河涌</w:t>
      </w:r>
      <w:r>
        <w:rPr>
          <w:rFonts w:hint="eastAsia" w:ascii="仿宋" w:hAnsi="仿宋" w:eastAsia="仿宋" w:cs="宋体"/>
          <w:kern w:val="0"/>
          <w:sz w:val="24"/>
          <w:szCs w:val="24"/>
        </w:rPr>
        <w:t>排放污染物的企业事业单位和其他生产经营者应当承担水污染防治主体责任，预防、治理水环境污染和生态破坏，对所造成的损害依法承担责任。</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【说明】根据《中华人民共和国环境保护法》等法律法规，已进一步明确企业事业单位环境保护主体责任。</w:t>
      </w:r>
    </w:p>
    <w:p>
      <w:pPr>
        <w:ind w:firstLine="482" w:firstLineChars="200"/>
        <w:rPr>
          <w:rFonts w:ascii="仿宋" w:hAnsi="仿宋" w:eastAsia="仿宋" w:cs="宋体"/>
          <w:kern w:val="0"/>
          <w:sz w:val="24"/>
          <w:szCs w:val="24"/>
        </w:rPr>
      </w:pPr>
      <w:r>
        <w:rPr>
          <w:rFonts w:hint="eastAsia" w:ascii="仿宋" w:hAnsi="仿宋" w:eastAsia="仿宋" w:cs="宋体"/>
          <w:b/>
          <w:bCs/>
          <w:kern w:val="0"/>
          <w:sz w:val="24"/>
          <w:szCs w:val="24"/>
        </w:rPr>
        <w:t>第十三条【公众权利义务的原则性规定】</w:t>
      </w:r>
      <w:r>
        <w:rPr>
          <w:rFonts w:hint="eastAsia" w:ascii="仿宋" w:hAnsi="仿宋" w:eastAsia="仿宋" w:cs="宋体"/>
          <w:kern w:val="0"/>
          <w:sz w:val="24"/>
          <w:szCs w:val="24"/>
        </w:rPr>
        <w:t>任何单位和个人都有义务保护河涌环境，自觉参与节水、护水活动，并有权对损害水环境的行为进行举报。市人民政府应当建立全市统一的举报渠道，方便公众举报。有关监督管理部门接到举报后，应当及时进行调查处理，并将处理结果反馈给实名举报人。举报事项经查证属实的，有关部门应当按照规定对举报人给予奖励。</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【说明】1.依据《中华人民共和国水污染防治法》第十一条：任何单位和个人都有义务保护水环境，并有权对污染损害水环境的行为进行检举。</w:t>
      </w:r>
    </w:p>
    <w:p>
      <w:pPr>
        <w:ind w:firstLine="420" w:firstLineChars="200"/>
        <w:rPr>
          <w:rFonts w:ascii="仿宋" w:hAnsi="仿宋" w:eastAsia="仿宋" w:cs="宋体"/>
          <w:color w:val="0000FF"/>
          <w:kern w:val="0"/>
          <w:sz w:val="24"/>
          <w:szCs w:val="24"/>
        </w:rPr>
      </w:pPr>
      <w:r>
        <w:rPr>
          <w:rFonts w:hint="eastAsia" w:ascii="仿宋" w:hAnsi="仿宋" w:eastAsia="仿宋" w:cs="宋体"/>
          <w:color w:val="0000FF"/>
          <w:kern w:val="0"/>
          <w:szCs w:val="21"/>
        </w:rPr>
        <w:t>2.参考《佛山市环境违法行为举报奖励办法》（以下简称《奖励办法》），其中对佛山市环境违法行为举报奖励适用举报行为、举报方式、奖励条件、奖励标准、奖励程序等进行明确，根据举报价值等级，有500元至20万元的标准奖励。该《奖励办法》自2016年11月实施以来，极大了鼓励了市民参与环境保护监督，严厉打击了各类环境违法行为。因此，在条例中明确有奖举报的相关内容。</w:t>
      </w:r>
    </w:p>
    <w:p>
      <w:pPr>
        <w:ind w:left="412" w:leftChars="196"/>
        <w:rPr>
          <w:rFonts w:ascii="仿宋" w:hAnsi="仿宋" w:eastAsia="仿宋" w:cs="宋体"/>
          <w:color w:val="333333"/>
          <w:kern w:val="0"/>
          <w:szCs w:val="21"/>
        </w:rPr>
      </w:pPr>
    </w:p>
    <w:p>
      <w:pPr>
        <w:numPr>
          <w:ilvl w:val="0"/>
          <w:numId w:val="2"/>
        </w:numPr>
        <w:jc w:val="center"/>
        <w:rPr>
          <w:rFonts w:ascii="仿宋" w:hAnsi="仿宋" w:eastAsia="仿宋" w:cs="宋体"/>
          <w:b/>
          <w:kern w:val="0"/>
          <w:sz w:val="24"/>
          <w:szCs w:val="24"/>
        </w:rPr>
      </w:pPr>
      <w:r>
        <w:rPr>
          <w:rFonts w:hint="eastAsia" w:ascii="仿宋" w:hAnsi="仿宋" w:eastAsia="仿宋" w:cs="宋体"/>
          <w:b/>
          <w:kern w:val="0"/>
          <w:sz w:val="24"/>
          <w:szCs w:val="24"/>
        </w:rPr>
        <w:t>监督管理</w:t>
      </w:r>
    </w:p>
    <w:p>
      <w:pPr>
        <w:ind w:firstLine="411" w:firstLineChars="196"/>
        <w:rPr>
          <w:rFonts w:ascii="仿宋" w:hAnsi="仿宋" w:eastAsia="仿宋" w:cs="宋体"/>
          <w:color w:val="000000" w:themeColor="text1"/>
          <w:kern w:val="0"/>
          <w:szCs w:val="21"/>
          <w14:textFill>
            <w14:solidFill>
              <w14:schemeClr w14:val="tx1"/>
            </w14:solidFill>
          </w14:textFill>
        </w:rPr>
      </w:pPr>
    </w:p>
    <w:p>
      <w:pPr>
        <w:ind w:firstLine="472" w:firstLineChars="196"/>
        <w:rPr>
          <w:rFonts w:ascii="仿宋" w:hAnsi="仿宋" w:eastAsia="仿宋" w:cs="宋体"/>
          <w:kern w:val="0"/>
          <w:sz w:val="24"/>
          <w:szCs w:val="24"/>
        </w:rPr>
      </w:pPr>
      <w:r>
        <w:rPr>
          <w:rFonts w:hint="eastAsia" w:ascii="仿宋" w:hAnsi="仿宋" w:eastAsia="仿宋" w:cs="宋体"/>
          <w:b/>
          <w:kern w:val="0"/>
          <w:sz w:val="24"/>
          <w:szCs w:val="24"/>
        </w:rPr>
        <w:t>第十四条【规划】</w:t>
      </w:r>
      <w:r>
        <w:rPr>
          <w:rFonts w:hint="eastAsia" w:ascii="仿宋" w:hAnsi="仿宋" w:eastAsia="仿宋" w:cs="宋体"/>
          <w:kern w:val="0"/>
          <w:sz w:val="24"/>
          <w:szCs w:val="24"/>
        </w:rPr>
        <w:t>各级人民政府应当合理规划城镇布局和工业发展布局，优化产业结构，源头防治水污染。</w:t>
      </w:r>
    </w:p>
    <w:p>
      <w:pPr>
        <w:pStyle w:val="9"/>
        <w:spacing w:beforeAutospacing="0" w:afterAutospacing="0"/>
        <w:ind w:firstLine="420" w:firstLineChars="200"/>
        <w:jc w:val="both"/>
        <w:rPr>
          <w:rFonts w:ascii="仿宋" w:hAnsi="仿宋" w:eastAsia="仿宋"/>
          <w:color w:val="0000FF"/>
          <w:sz w:val="21"/>
          <w:szCs w:val="21"/>
        </w:rPr>
      </w:pPr>
      <w:r>
        <w:rPr>
          <w:rFonts w:ascii="仿宋" w:hAnsi="仿宋" w:eastAsia="仿宋"/>
          <w:color w:val="0000FF"/>
          <w:sz w:val="21"/>
          <w:szCs w:val="21"/>
        </w:rPr>
        <w:t>【说明】</w:t>
      </w:r>
      <w:r>
        <w:rPr>
          <w:rFonts w:hint="eastAsia" w:ascii="仿宋" w:hAnsi="仿宋" w:eastAsia="仿宋"/>
          <w:color w:val="0000FF"/>
          <w:sz w:val="21"/>
          <w:szCs w:val="21"/>
        </w:rPr>
        <w:t>1.依据</w:t>
      </w:r>
      <w:r>
        <w:rPr>
          <w:rFonts w:ascii="仿宋" w:hAnsi="仿宋" w:eastAsia="仿宋"/>
          <w:color w:val="0000FF"/>
          <w:sz w:val="21"/>
          <w:szCs w:val="21"/>
        </w:rPr>
        <w:t>《中华人民共和国水污染防治法》的第四条：县级以上人民政府应当将水环境保护工作纳入国民经济和社会发展规划。</w:t>
      </w:r>
    </w:p>
    <w:p>
      <w:pPr>
        <w:pStyle w:val="9"/>
        <w:spacing w:beforeAutospacing="0" w:afterAutospacing="0"/>
        <w:ind w:firstLine="420" w:firstLineChars="200"/>
        <w:jc w:val="both"/>
        <w:rPr>
          <w:rFonts w:ascii="仿宋" w:hAnsi="仿宋" w:eastAsia="仿宋"/>
          <w:color w:val="0000FF"/>
          <w:szCs w:val="21"/>
        </w:rPr>
      </w:pPr>
      <w:r>
        <w:rPr>
          <w:rFonts w:hint="eastAsia" w:ascii="仿宋" w:hAnsi="仿宋" w:eastAsia="仿宋"/>
          <w:color w:val="0000FF"/>
          <w:sz w:val="21"/>
          <w:szCs w:val="21"/>
        </w:rPr>
        <w:t>2.</w:t>
      </w:r>
      <w:r>
        <w:rPr>
          <w:rFonts w:ascii="仿宋" w:hAnsi="仿宋" w:eastAsia="仿宋"/>
          <w:color w:val="0000FF"/>
          <w:sz w:val="21"/>
          <w:szCs w:val="21"/>
        </w:rPr>
        <w:t>参考《河北省水污染防治条例》第四条</w:t>
      </w:r>
      <w:r>
        <w:rPr>
          <w:rFonts w:hint="eastAsia" w:ascii="仿宋" w:hAnsi="仿宋" w:eastAsia="仿宋"/>
          <w:color w:val="0000FF"/>
          <w:sz w:val="21"/>
          <w:szCs w:val="21"/>
        </w:rPr>
        <w:t>：</w:t>
      </w:r>
      <w:r>
        <w:rPr>
          <w:rFonts w:ascii="仿宋" w:hAnsi="仿宋" w:eastAsia="仿宋"/>
          <w:color w:val="0000FF"/>
          <w:sz w:val="21"/>
          <w:szCs w:val="21"/>
        </w:rPr>
        <w:t>各级人民政府对本行政区域的水环境质量负责，并应当及时采取措施持续改善水生态。县级以上人民政府应当将水污染防治工作纳入国民经济和社会发展规划,确定年度水污染防治工作任务和目标，合理规划城镇布局和工业发展布局，优化产业结构，完善政策措施，统筹城乡水污染治理，保障本行政区域的水环境质量达到国家和本省规定的标准。</w:t>
      </w:r>
      <w:r>
        <w:rPr>
          <w:rFonts w:ascii="仿宋" w:hAnsi="仿宋" w:eastAsia="仿宋"/>
          <w:color w:val="0000FF"/>
          <w:szCs w:val="21"/>
        </w:rPr>
        <w:t>  </w:t>
      </w:r>
    </w:p>
    <w:p>
      <w:pPr>
        <w:ind w:firstLine="482" w:firstLineChars="200"/>
        <w:rPr>
          <w:rFonts w:ascii="仿宋" w:hAnsi="仿宋" w:eastAsia="仿宋" w:cs="宋体"/>
          <w:kern w:val="0"/>
          <w:sz w:val="24"/>
          <w:szCs w:val="24"/>
        </w:rPr>
      </w:pPr>
      <w:r>
        <w:rPr>
          <w:rFonts w:hint="eastAsia" w:ascii="仿宋" w:hAnsi="仿宋" w:eastAsia="仿宋" w:cs="宋体"/>
          <w:b/>
          <w:kern w:val="0"/>
          <w:sz w:val="24"/>
          <w:szCs w:val="24"/>
        </w:rPr>
        <w:t>第十五条【水质标准】</w:t>
      </w:r>
      <w:r>
        <w:rPr>
          <w:rFonts w:hint="eastAsia" w:ascii="仿宋" w:hAnsi="仿宋" w:eastAsia="仿宋" w:cs="宋体"/>
          <w:kern w:val="0"/>
          <w:sz w:val="24"/>
          <w:szCs w:val="24"/>
        </w:rPr>
        <w:t>境内河涌水质适用《地表水环境质量标准》，行政区域内划定水环境功能区的水体按照水环境功能区目标开展水污染防治，未划定水环境功能区的河涌应消除黑臭。</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【说明】1.</w:t>
      </w:r>
      <w:bookmarkStart w:id="0" w:name="#go17"/>
      <w:r>
        <w:rPr>
          <w:rFonts w:hint="eastAsia" w:ascii="仿宋" w:hAnsi="仿宋" w:eastAsia="仿宋" w:cs="宋体"/>
          <w:color w:val="0000FF"/>
          <w:kern w:val="0"/>
          <w:szCs w:val="21"/>
        </w:rPr>
        <w:t>参考《</w:t>
      </w:r>
      <w:r>
        <w:rPr>
          <w:rFonts w:ascii="仿宋" w:hAnsi="仿宋" w:eastAsia="仿宋" w:cs="宋体"/>
          <w:color w:val="0000FF"/>
          <w:kern w:val="0"/>
          <w:szCs w:val="21"/>
        </w:rPr>
        <w:t>巢湖流域水污染防治条例</w:t>
      </w:r>
      <w:r>
        <w:rPr>
          <w:rFonts w:hint="eastAsia" w:ascii="仿宋" w:hAnsi="仿宋" w:eastAsia="仿宋" w:cs="宋体"/>
          <w:color w:val="0000FF"/>
          <w:kern w:val="0"/>
          <w:szCs w:val="21"/>
        </w:rPr>
        <w:t>》</w:t>
      </w:r>
      <w:r>
        <w:rPr>
          <w:rFonts w:ascii="仿宋" w:hAnsi="仿宋" w:eastAsia="仿宋" w:cs="宋体"/>
          <w:color w:val="0000FF"/>
          <w:kern w:val="0"/>
          <w:szCs w:val="21"/>
        </w:rPr>
        <w:t>第十七条</w:t>
      </w:r>
      <w:r>
        <w:rPr>
          <w:rFonts w:hint="eastAsia" w:ascii="仿宋" w:hAnsi="仿宋" w:eastAsia="仿宋" w:cs="宋体"/>
          <w:color w:val="0000FF"/>
          <w:kern w:val="0"/>
          <w:szCs w:val="21"/>
          <w:lang w:eastAsia="zh-CN"/>
        </w:rPr>
        <w:t>：</w:t>
      </w:r>
      <w:r>
        <w:rPr>
          <w:rFonts w:ascii="仿宋" w:hAnsi="仿宋" w:eastAsia="仿宋" w:cs="宋体"/>
          <w:color w:val="0000FF"/>
          <w:kern w:val="0"/>
          <w:szCs w:val="21"/>
        </w:rPr>
        <w:t>巢湖流域水质适用《地表水环境质量标准》。巢湖湖体和丰乐河、杭埠河、白石天河、兆河、柘皋河、裕溪河入湖水质按Ⅲ类水标准保护，南淝河、十五里河、派河入湖水质按Ⅳ类水标准保护。</w:t>
      </w:r>
      <w:bookmarkEnd w:id="0"/>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2.我市部分河涌已划定了水环境功能区，明确了水质标准。对于其他未设定水质目标的河涌，考虑目标可达性，提出以消除黑臭为水质目标。</w:t>
      </w:r>
    </w:p>
    <w:p>
      <w:pPr>
        <w:ind w:firstLine="482" w:firstLineChars="200"/>
        <w:rPr>
          <w:rFonts w:ascii="仿宋" w:hAnsi="仿宋" w:eastAsia="仿宋" w:cs="宋体"/>
          <w:kern w:val="0"/>
          <w:sz w:val="24"/>
          <w:szCs w:val="24"/>
        </w:rPr>
      </w:pPr>
      <w:r>
        <w:rPr>
          <w:rFonts w:hint="eastAsia" w:ascii="仿宋" w:hAnsi="仿宋" w:eastAsia="仿宋" w:cs="宋体"/>
          <w:b/>
          <w:kern w:val="0"/>
          <w:sz w:val="24"/>
          <w:szCs w:val="24"/>
        </w:rPr>
        <w:t>第十六条【总量控制】</w:t>
      </w:r>
      <w:r>
        <w:rPr>
          <w:rFonts w:ascii="仿宋" w:hAnsi="仿宋" w:eastAsia="仿宋" w:cs="宋体"/>
          <w:kern w:val="0"/>
          <w:sz w:val="24"/>
          <w:szCs w:val="24"/>
        </w:rPr>
        <w:t>对重点水污染物排放实行总量控制制度</w:t>
      </w:r>
      <w:r>
        <w:rPr>
          <w:rFonts w:hint="eastAsia" w:ascii="仿宋" w:hAnsi="仿宋" w:eastAsia="仿宋" w:cs="宋体"/>
          <w:kern w:val="0"/>
          <w:sz w:val="24"/>
          <w:szCs w:val="24"/>
        </w:rPr>
        <w:t>。</w:t>
      </w:r>
      <w:r>
        <w:rPr>
          <w:rFonts w:ascii="仿宋" w:hAnsi="仿宋" w:eastAsia="仿宋" w:cs="宋体"/>
          <w:kern w:val="0"/>
          <w:sz w:val="24"/>
          <w:szCs w:val="24"/>
        </w:rPr>
        <w:t>生态</w:t>
      </w:r>
      <w:r>
        <w:rPr>
          <w:rFonts w:hint="eastAsia" w:ascii="仿宋" w:hAnsi="仿宋" w:eastAsia="仿宋" w:cs="宋体"/>
          <w:kern w:val="0"/>
          <w:sz w:val="24"/>
          <w:szCs w:val="24"/>
        </w:rPr>
        <w:t>环境</w:t>
      </w:r>
      <w:r>
        <w:rPr>
          <w:rFonts w:ascii="仿宋" w:hAnsi="仿宋" w:eastAsia="仿宋" w:cs="宋体"/>
          <w:kern w:val="0"/>
          <w:sz w:val="24"/>
          <w:szCs w:val="24"/>
        </w:rPr>
        <w:t>主管部门应当根据省下达的污染物排放总量控制指标和水系水质控制目标，</w:t>
      </w:r>
      <w:r>
        <w:rPr>
          <w:rFonts w:hint="eastAsia" w:ascii="仿宋" w:hAnsi="仿宋" w:eastAsia="仿宋" w:cs="宋体"/>
          <w:kern w:val="0"/>
          <w:sz w:val="24"/>
          <w:szCs w:val="24"/>
        </w:rPr>
        <w:t>确定各区、工业集聚区</w:t>
      </w:r>
      <w:r>
        <w:rPr>
          <w:rFonts w:ascii="仿宋" w:hAnsi="仿宋" w:eastAsia="仿宋" w:cs="宋体"/>
          <w:kern w:val="0"/>
          <w:sz w:val="24"/>
          <w:szCs w:val="24"/>
        </w:rPr>
        <w:t>的重点</w:t>
      </w:r>
      <w:r>
        <w:rPr>
          <w:rFonts w:hint="eastAsia" w:ascii="仿宋" w:hAnsi="仿宋" w:eastAsia="仿宋" w:cs="宋体"/>
          <w:kern w:val="0"/>
          <w:sz w:val="24"/>
          <w:szCs w:val="24"/>
        </w:rPr>
        <w:t>水</w:t>
      </w:r>
      <w:r>
        <w:rPr>
          <w:rFonts w:ascii="仿宋" w:hAnsi="仿宋" w:eastAsia="仿宋" w:cs="宋体"/>
          <w:kern w:val="0"/>
          <w:sz w:val="24"/>
          <w:szCs w:val="24"/>
        </w:rPr>
        <w:t>污染物排放总量控制</w:t>
      </w:r>
      <w:r>
        <w:rPr>
          <w:rFonts w:hint="eastAsia" w:ascii="仿宋" w:hAnsi="仿宋" w:eastAsia="仿宋" w:cs="宋体"/>
          <w:kern w:val="0"/>
          <w:sz w:val="24"/>
          <w:szCs w:val="24"/>
        </w:rPr>
        <w:t>指标</w:t>
      </w:r>
      <w:r>
        <w:rPr>
          <w:rFonts w:ascii="仿宋" w:hAnsi="仿宋" w:eastAsia="仿宋" w:cs="宋体"/>
          <w:kern w:val="0"/>
          <w:sz w:val="24"/>
          <w:szCs w:val="24"/>
        </w:rPr>
        <w:t>。</w:t>
      </w:r>
    </w:p>
    <w:p>
      <w:pPr>
        <w:ind w:firstLine="411" w:firstLineChars="196"/>
        <w:rPr>
          <w:rFonts w:ascii="仿宋" w:hAnsi="仿宋" w:eastAsia="仿宋" w:cs="宋体"/>
          <w:color w:val="0000FF"/>
          <w:kern w:val="0"/>
          <w:sz w:val="24"/>
          <w:szCs w:val="24"/>
        </w:rPr>
      </w:pPr>
      <w:r>
        <w:rPr>
          <w:rFonts w:hint="eastAsia" w:ascii="仿宋" w:hAnsi="仿宋" w:eastAsia="仿宋" w:cs="宋体"/>
          <w:color w:val="0000FF"/>
          <w:kern w:val="0"/>
          <w:szCs w:val="21"/>
        </w:rPr>
        <w:t>【说明】依据《中华人民共和国水污染防治法》的第二十条：国家对重点水污染物排放实施总量控制制度。省、自治区、直辖市人民政府可以根据本行政区域水环境质量状况和水污染防治工作的需要，对国家重点水污染物之外的其他水污染物排放实行总量控制。</w:t>
      </w:r>
    </w:p>
    <w:p>
      <w:pPr>
        <w:ind w:firstLine="472" w:firstLineChars="196"/>
        <w:rPr>
          <w:rFonts w:ascii="仿宋" w:hAnsi="仿宋" w:eastAsia="仿宋" w:cs="宋体"/>
          <w:kern w:val="0"/>
          <w:sz w:val="24"/>
          <w:szCs w:val="24"/>
        </w:rPr>
      </w:pPr>
      <w:r>
        <w:rPr>
          <w:rFonts w:ascii="仿宋" w:hAnsi="仿宋" w:eastAsia="仿宋" w:cs="宋体"/>
          <w:b/>
          <w:kern w:val="0"/>
          <w:sz w:val="24"/>
          <w:szCs w:val="24"/>
        </w:rPr>
        <w:t>第</w:t>
      </w:r>
      <w:r>
        <w:rPr>
          <w:rFonts w:hint="eastAsia" w:ascii="仿宋" w:hAnsi="仿宋" w:eastAsia="仿宋" w:cs="宋体"/>
          <w:b/>
          <w:kern w:val="0"/>
          <w:sz w:val="24"/>
          <w:szCs w:val="24"/>
        </w:rPr>
        <w:t>十七</w:t>
      </w:r>
      <w:r>
        <w:rPr>
          <w:rFonts w:ascii="仿宋" w:hAnsi="仿宋" w:eastAsia="仿宋" w:cs="宋体"/>
          <w:b/>
          <w:kern w:val="0"/>
          <w:sz w:val="24"/>
          <w:szCs w:val="24"/>
        </w:rPr>
        <w:t>条</w:t>
      </w:r>
      <w:r>
        <w:rPr>
          <w:rFonts w:hint="eastAsia" w:ascii="仿宋" w:hAnsi="仿宋" w:eastAsia="仿宋" w:cs="宋体"/>
          <w:b/>
          <w:kern w:val="0"/>
          <w:sz w:val="24"/>
          <w:szCs w:val="24"/>
        </w:rPr>
        <w:t>【排污</w:t>
      </w:r>
      <w:r>
        <w:rPr>
          <w:rFonts w:ascii="仿宋" w:hAnsi="仿宋" w:eastAsia="仿宋" w:cs="宋体"/>
          <w:b/>
          <w:kern w:val="0"/>
          <w:sz w:val="24"/>
          <w:szCs w:val="24"/>
        </w:rPr>
        <w:t>许可</w:t>
      </w:r>
      <w:r>
        <w:rPr>
          <w:rFonts w:hint="eastAsia" w:ascii="仿宋" w:hAnsi="仿宋" w:eastAsia="仿宋" w:cs="宋体"/>
          <w:b/>
          <w:kern w:val="0"/>
          <w:sz w:val="24"/>
          <w:szCs w:val="24"/>
        </w:rPr>
        <w:t>制度】</w:t>
      </w:r>
      <w:r>
        <w:rPr>
          <w:rFonts w:hint="eastAsia" w:ascii="仿宋" w:hAnsi="仿宋" w:eastAsia="仿宋" w:cs="宋体"/>
          <w:kern w:val="0"/>
          <w:sz w:val="24"/>
          <w:szCs w:val="24"/>
        </w:rPr>
        <w:t>直接或者间接向</w:t>
      </w:r>
      <w:r>
        <w:rPr>
          <w:rFonts w:ascii="仿宋" w:hAnsi="仿宋" w:eastAsia="仿宋" w:cs="宋体"/>
          <w:kern w:val="0"/>
          <w:sz w:val="24"/>
          <w:szCs w:val="24"/>
        </w:rPr>
        <w:t>河涌排放工业废水和医疗污水以及其他</w:t>
      </w:r>
      <w:r>
        <w:rPr>
          <w:rFonts w:hint="eastAsia" w:ascii="仿宋" w:hAnsi="仿宋" w:eastAsia="仿宋" w:cs="宋体"/>
          <w:kern w:val="0"/>
          <w:sz w:val="24"/>
          <w:szCs w:val="24"/>
        </w:rPr>
        <w:t>按</w:t>
      </w:r>
      <w:r>
        <w:rPr>
          <w:rFonts w:ascii="仿宋" w:hAnsi="仿宋" w:eastAsia="仿宋" w:cs="宋体"/>
          <w:kern w:val="0"/>
          <w:sz w:val="24"/>
          <w:szCs w:val="24"/>
        </w:rPr>
        <w:t>照规定应当取得排污许可证方可排放的废水、污水的</w:t>
      </w:r>
      <w:r>
        <w:rPr>
          <w:rFonts w:hint="eastAsia" w:ascii="仿宋" w:hAnsi="仿宋" w:eastAsia="仿宋" w:cs="宋体"/>
          <w:kern w:val="0"/>
          <w:sz w:val="24"/>
          <w:szCs w:val="24"/>
        </w:rPr>
        <w:t>企业事业单位和其他生产经营者</w:t>
      </w:r>
      <w:r>
        <w:rPr>
          <w:rFonts w:ascii="仿宋" w:hAnsi="仿宋" w:eastAsia="仿宋" w:cs="宋体"/>
          <w:kern w:val="0"/>
          <w:sz w:val="24"/>
          <w:szCs w:val="24"/>
        </w:rPr>
        <w:t>，应当取得排污许可证；城镇污水集中处理设施的运营单位，也应当取得排污许可证。</w:t>
      </w:r>
    </w:p>
    <w:p>
      <w:pPr>
        <w:ind w:firstLine="470" w:firstLineChars="196"/>
        <w:rPr>
          <w:rFonts w:ascii="仿宋" w:hAnsi="仿宋" w:eastAsia="仿宋" w:cs="宋体"/>
          <w:kern w:val="0"/>
          <w:sz w:val="24"/>
          <w:szCs w:val="24"/>
        </w:rPr>
      </w:pPr>
      <w:r>
        <w:rPr>
          <w:rFonts w:ascii="仿宋" w:hAnsi="仿宋" w:eastAsia="仿宋" w:cs="宋体"/>
          <w:kern w:val="0"/>
          <w:sz w:val="24"/>
          <w:szCs w:val="24"/>
        </w:rPr>
        <w:t>排污单位</w:t>
      </w:r>
      <w:r>
        <w:rPr>
          <w:rFonts w:hint="eastAsia" w:ascii="仿宋" w:hAnsi="仿宋" w:eastAsia="仿宋" w:cs="宋体"/>
          <w:kern w:val="0"/>
          <w:sz w:val="24"/>
          <w:szCs w:val="24"/>
        </w:rPr>
        <w:t>应当按照</w:t>
      </w:r>
      <w:r>
        <w:rPr>
          <w:rFonts w:ascii="仿宋" w:hAnsi="仿宋" w:eastAsia="仿宋" w:cs="宋体"/>
          <w:kern w:val="0"/>
          <w:sz w:val="24"/>
          <w:szCs w:val="24"/>
        </w:rPr>
        <w:t>排污许可证</w:t>
      </w:r>
      <w:r>
        <w:rPr>
          <w:rFonts w:hint="eastAsia" w:ascii="仿宋" w:hAnsi="仿宋" w:eastAsia="仿宋" w:cs="宋体"/>
          <w:kern w:val="0"/>
          <w:sz w:val="24"/>
          <w:szCs w:val="24"/>
        </w:rPr>
        <w:t>规定</w:t>
      </w:r>
      <w:r>
        <w:rPr>
          <w:rFonts w:ascii="仿宋" w:hAnsi="仿宋" w:eastAsia="仿宋" w:cs="宋体"/>
          <w:kern w:val="0"/>
          <w:sz w:val="24"/>
          <w:szCs w:val="24"/>
        </w:rPr>
        <w:t>排</w:t>
      </w:r>
      <w:r>
        <w:rPr>
          <w:rFonts w:hint="eastAsia" w:ascii="仿宋" w:hAnsi="仿宋" w:eastAsia="仿宋" w:cs="宋体"/>
          <w:kern w:val="0"/>
          <w:sz w:val="24"/>
          <w:szCs w:val="24"/>
        </w:rPr>
        <w:t>放</w:t>
      </w:r>
      <w:r>
        <w:rPr>
          <w:rFonts w:ascii="仿宋" w:hAnsi="仿宋" w:eastAsia="仿宋" w:cs="宋体"/>
          <w:kern w:val="0"/>
          <w:sz w:val="24"/>
          <w:szCs w:val="24"/>
        </w:rPr>
        <w:t>污</w:t>
      </w:r>
      <w:r>
        <w:rPr>
          <w:rFonts w:hint="eastAsia" w:ascii="仿宋" w:hAnsi="仿宋" w:eastAsia="仿宋" w:cs="宋体"/>
          <w:kern w:val="0"/>
          <w:sz w:val="24"/>
          <w:szCs w:val="24"/>
        </w:rPr>
        <w:t>染物；</w:t>
      </w:r>
      <w:r>
        <w:rPr>
          <w:rFonts w:ascii="仿宋" w:hAnsi="仿宋" w:eastAsia="仿宋" w:cs="宋体"/>
          <w:kern w:val="0"/>
          <w:sz w:val="24"/>
          <w:szCs w:val="24"/>
        </w:rPr>
        <w:t>按时如实提交排污许可证执行报告并公开</w:t>
      </w:r>
      <w:r>
        <w:rPr>
          <w:rFonts w:hint="eastAsia" w:ascii="仿宋" w:hAnsi="仿宋" w:eastAsia="仿宋" w:cs="宋体"/>
          <w:kern w:val="0"/>
          <w:sz w:val="24"/>
          <w:szCs w:val="24"/>
        </w:rPr>
        <w:t>，</w:t>
      </w:r>
      <w:r>
        <w:rPr>
          <w:rFonts w:ascii="仿宋" w:hAnsi="仿宋" w:eastAsia="仿宋" w:cs="宋体"/>
          <w:kern w:val="0"/>
          <w:sz w:val="24"/>
          <w:szCs w:val="24"/>
        </w:rPr>
        <w:t>接受生态环境主管部门对排污许可证规定许可事项的实施</w:t>
      </w:r>
      <w:r>
        <w:rPr>
          <w:rFonts w:hint="eastAsia" w:ascii="仿宋" w:hAnsi="仿宋" w:eastAsia="仿宋" w:cs="宋体"/>
          <w:kern w:val="0"/>
          <w:sz w:val="24"/>
          <w:szCs w:val="24"/>
        </w:rPr>
        <w:t>、</w:t>
      </w:r>
      <w:r>
        <w:rPr>
          <w:rFonts w:ascii="仿宋" w:hAnsi="仿宋" w:eastAsia="仿宋" w:cs="宋体"/>
          <w:kern w:val="0"/>
          <w:sz w:val="24"/>
          <w:szCs w:val="24"/>
        </w:rPr>
        <w:t>环境管理要求落实和</w:t>
      </w:r>
      <w:r>
        <w:rPr>
          <w:rFonts w:hint="eastAsia" w:ascii="仿宋" w:hAnsi="仿宋" w:eastAsia="仿宋" w:cs="宋体"/>
          <w:kern w:val="0"/>
          <w:sz w:val="24"/>
          <w:szCs w:val="24"/>
        </w:rPr>
        <w:t>执行报告真实性</w:t>
      </w:r>
      <w:r>
        <w:rPr>
          <w:rFonts w:ascii="仿宋" w:hAnsi="仿宋" w:eastAsia="仿宋" w:cs="宋体"/>
          <w:kern w:val="0"/>
          <w:sz w:val="24"/>
          <w:szCs w:val="24"/>
        </w:rPr>
        <w:t>的</w:t>
      </w:r>
      <w:r>
        <w:rPr>
          <w:rFonts w:hint="eastAsia" w:ascii="仿宋" w:hAnsi="仿宋" w:eastAsia="仿宋" w:cs="宋体"/>
          <w:kern w:val="0"/>
          <w:sz w:val="24"/>
          <w:szCs w:val="24"/>
        </w:rPr>
        <w:t>监督</w:t>
      </w:r>
      <w:r>
        <w:rPr>
          <w:rFonts w:ascii="仿宋" w:hAnsi="仿宋" w:eastAsia="仿宋" w:cs="宋体"/>
          <w:kern w:val="0"/>
          <w:sz w:val="24"/>
          <w:szCs w:val="24"/>
        </w:rPr>
        <w:t>检查。</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说明】1.第一款依据《中华人民共和国水污染防治法》第二十一条第一款：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2.第二款依据《中华人民共和国水污染防治法》第二十一条第二款：禁止企业事业单位和其他生产经营者无排污许可证或者违反排污许可证的规定向水体排放前款规定的废水、污水。</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lang w:val="en-US" w:eastAsia="zh-CN"/>
        </w:rPr>
        <w:t>3.第二款</w:t>
      </w:r>
      <w:r>
        <w:rPr>
          <w:rFonts w:hint="eastAsia" w:ascii="仿宋" w:hAnsi="仿宋" w:eastAsia="仿宋" w:cs="宋体"/>
          <w:color w:val="0000FF"/>
          <w:kern w:val="0"/>
          <w:szCs w:val="21"/>
        </w:rPr>
        <w:t>依据《排污许可管理办法（试行）》（环境保护部令第48号）。第四条：排污单位应当依法持有排污许可证，并按照排污许可证的规定排放污染物。</w:t>
      </w:r>
    </w:p>
    <w:p>
      <w:pPr>
        <w:ind w:firstLine="420" w:firstLineChars="200"/>
        <w:rPr>
          <w:rFonts w:hint="eastAsia" w:ascii="仿宋" w:hAnsi="仿宋" w:eastAsia="仿宋" w:cs="宋体"/>
          <w:color w:val="0000FF"/>
          <w:kern w:val="0"/>
          <w:szCs w:val="21"/>
        </w:rPr>
      </w:pPr>
      <w:r>
        <w:rPr>
          <w:rFonts w:hint="eastAsia" w:ascii="仿宋" w:hAnsi="仿宋" w:eastAsia="仿宋" w:cs="宋体"/>
          <w:color w:val="0000FF"/>
          <w:kern w:val="0"/>
          <w:szCs w:val="21"/>
        </w:rPr>
        <w:t>第三十七条：排污单位应当按照排污许可证规定的关于执行报告内容和频次的要求，编制排污许可证执行报告。排污许可证执行报告包括年度执行报告、季度执行报告和月度执行报告。排污单位应当每年在全国排污许可证管理信息平台上填报、提交排污许可证年度执行报告并公开，同时向核发环保部门提交通过全国排污许可证管理信息平台印制的书面执行报告。</w:t>
      </w:r>
    </w:p>
    <w:p>
      <w:pPr>
        <w:ind w:firstLine="420" w:firstLineChars="200"/>
        <w:rPr>
          <w:rFonts w:ascii="仿宋_GB2312" w:hAnsi="仿宋_GB2312" w:eastAsia="仿宋_GB2312" w:cs="仿宋_GB2312"/>
          <w:color w:val="0000FF"/>
          <w:kern w:val="0"/>
          <w:szCs w:val="21"/>
        </w:rPr>
      </w:pPr>
      <w:r>
        <w:rPr>
          <w:rFonts w:hint="eastAsia" w:ascii="仿宋" w:hAnsi="仿宋" w:eastAsia="仿宋" w:cs="宋体"/>
          <w:color w:val="0000FF"/>
          <w:kern w:val="0"/>
          <w:szCs w:val="21"/>
        </w:rPr>
        <w:t>第三十九条：环境保护主管部门应当制定执法计划，结合排污单位环境信用记录，确定执法监管重点和检查频次。环境保护主管部门对排污单位进行监督检查时，应当重点检查排污许可证规定的许可事项的实施情况。通过执法监测、核查台账记录和自动监测数据以及其他监控手段，核实排污数据和执行报告的真实性，判定是否符合许可排放浓度和许可排放量，检查环境管理要求落实情况。</w:t>
      </w:r>
    </w:p>
    <w:p>
      <w:pPr>
        <w:pStyle w:val="9"/>
        <w:shd w:val="clear" w:color="auto" w:fill="FFFFFF"/>
        <w:spacing w:beforeAutospacing="0" w:afterAutospacing="0" w:line="327" w:lineRule="atLeast"/>
        <w:ind w:firstLine="482" w:firstLineChars="200"/>
        <w:rPr>
          <w:rFonts w:ascii="仿宋" w:hAnsi="仿宋" w:eastAsia="仿宋"/>
        </w:rPr>
      </w:pPr>
      <w:r>
        <w:rPr>
          <w:rFonts w:hint="eastAsia" w:ascii="仿宋" w:hAnsi="仿宋" w:eastAsia="仿宋"/>
          <w:b/>
          <w:bCs/>
        </w:rPr>
        <w:t>第十八条</w:t>
      </w:r>
      <w:r>
        <w:rPr>
          <w:rFonts w:hint="eastAsia" w:ascii="仿宋" w:hAnsi="仿宋" w:eastAsia="仿宋"/>
          <w:b/>
        </w:rPr>
        <w:t>【排污权有偿使用和交易</w:t>
      </w:r>
      <w:r>
        <w:rPr>
          <w:rFonts w:ascii="仿宋" w:hAnsi="仿宋" w:eastAsia="仿宋"/>
          <w:b/>
        </w:rPr>
        <w:t>制度</w:t>
      </w:r>
      <w:r>
        <w:rPr>
          <w:rFonts w:hint="eastAsia" w:ascii="仿宋" w:hAnsi="仿宋" w:eastAsia="仿宋"/>
          <w:b/>
        </w:rPr>
        <w:t>】</w:t>
      </w:r>
      <w:r>
        <w:rPr>
          <w:rFonts w:hint="eastAsia" w:ascii="仿宋" w:hAnsi="仿宋" w:eastAsia="仿宋"/>
        </w:rPr>
        <w:t>推进排污权有偿使用和交易制度。鼓励企业事业单位主动减污并转让排污权。排污权有偿使用和交易管理按照市人民政府的有关规定执行。</w:t>
      </w:r>
    </w:p>
    <w:p>
      <w:pPr>
        <w:pStyle w:val="9"/>
        <w:shd w:val="clear" w:color="auto" w:fill="FFFFFF"/>
        <w:spacing w:beforeAutospacing="0" w:afterAutospacing="0" w:line="327" w:lineRule="atLeast"/>
        <w:ind w:firstLine="420" w:firstLineChars="200"/>
        <w:rPr>
          <w:rFonts w:ascii="仿宋" w:hAnsi="仿宋" w:eastAsia="仿宋"/>
          <w:sz w:val="21"/>
          <w:szCs w:val="21"/>
        </w:rPr>
      </w:pPr>
      <w:r>
        <w:rPr>
          <w:rFonts w:hint="eastAsia" w:ascii="仿宋" w:hAnsi="仿宋" w:eastAsia="仿宋"/>
          <w:color w:val="0000FF"/>
          <w:sz w:val="21"/>
          <w:szCs w:val="21"/>
        </w:rPr>
        <w:t>【说明】</w:t>
      </w:r>
      <w:r>
        <w:rPr>
          <w:rFonts w:hint="eastAsia" w:ascii="仿宋" w:hAnsi="仿宋" w:eastAsia="仿宋"/>
          <w:color w:val="0000FF"/>
          <w:sz w:val="21"/>
          <w:szCs w:val="21"/>
          <w:lang w:val="en-US" w:eastAsia="zh-CN"/>
        </w:rPr>
        <w:t>1.</w:t>
      </w:r>
      <w:r>
        <w:rPr>
          <w:rFonts w:hint="eastAsia" w:ascii="仿宋" w:hAnsi="仿宋" w:eastAsia="仿宋"/>
          <w:color w:val="0000FF"/>
          <w:sz w:val="21"/>
          <w:szCs w:val="21"/>
        </w:rPr>
        <w:t>参考</w:t>
      </w:r>
      <w:r>
        <w:rPr>
          <w:rFonts w:ascii="仿宋" w:hAnsi="仿宋" w:eastAsia="仿宋"/>
          <w:color w:val="0000FF"/>
          <w:sz w:val="21"/>
          <w:szCs w:val="21"/>
        </w:rPr>
        <w:t>《江苏省太湖水污染防治条例》第二十九条</w:t>
      </w:r>
      <w:r>
        <w:rPr>
          <w:rFonts w:hint="eastAsia" w:ascii="仿宋" w:hAnsi="仿宋" w:eastAsia="仿宋"/>
          <w:b/>
          <w:bCs/>
          <w:color w:val="0000FF"/>
          <w:sz w:val="21"/>
          <w:szCs w:val="21"/>
        </w:rPr>
        <w:t>：</w:t>
      </w:r>
      <w:r>
        <w:rPr>
          <w:rFonts w:ascii="仿宋" w:hAnsi="仿宋" w:eastAsia="仿宋"/>
          <w:color w:val="0000FF"/>
          <w:sz w:val="21"/>
          <w:szCs w:val="21"/>
        </w:rPr>
        <w:t>在严格控制重点水污染物排放总量、实行排放总量削减计划的前提下，按照有利于总量减少的原则，逐步推进排污权有偿使用和交易制度。鼓励太湖流域的企业事业单位和其他生产经营者向流域外转让排污权，禁止从太湖流域外向流域内转让排污权。排污权有偿使用和交易的具体办法由省人民政府制定。</w:t>
      </w:r>
      <w:r>
        <w:rPr>
          <w:rFonts w:ascii="仿宋" w:hAnsi="仿宋" w:eastAsia="仿宋"/>
          <w:sz w:val="21"/>
          <w:szCs w:val="21"/>
        </w:rPr>
        <w:t> </w:t>
      </w:r>
    </w:p>
    <w:p>
      <w:pPr>
        <w:pStyle w:val="9"/>
        <w:shd w:val="clear" w:color="auto" w:fill="FFFFFF"/>
        <w:spacing w:beforeAutospacing="0" w:afterAutospacing="0" w:line="327" w:lineRule="atLeast"/>
        <w:ind w:firstLine="420" w:firstLineChars="200"/>
        <w:rPr>
          <w:rFonts w:hint="eastAsia" w:ascii="仿宋" w:hAnsi="仿宋" w:eastAsia="仿宋"/>
          <w:color w:val="0000FF"/>
          <w:sz w:val="21"/>
          <w:szCs w:val="21"/>
          <w:lang w:val="en-US" w:eastAsia="zh-CN"/>
        </w:rPr>
      </w:pPr>
      <w:r>
        <w:rPr>
          <w:rFonts w:hint="eastAsia" w:ascii="仿宋" w:hAnsi="仿宋" w:eastAsia="仿宋"/>
          <w:color w:val="0000FF"/>
          <w:sz w:val="21"/>
          <w:szCs w:val="21"/>
          <w:lang w:val="en-US" w:eastAsia="zh-CN"/>
        </w:rPr>
        <w:t>2.广东省政府于2014年批准佛山市成为全省首个排污权有偿使用和交易试点城市。三年来，我市不断探索创新，逐步建立了排污权有偿使用和交易政策的制度体系，并于2017年4月1日正式实施。本条结合佛山实际提出。</w:t>
      </w:r>
    </w:p>
    <w:p>
      <w:pPr>
        <w:ind w:firstLine="482" w:firstLineChars="200"/>
        <w:rPr>
          <w:rFonts w:ascii="仿宋" w:hAnsi="仿宋" w:eastAsia="仿宋" w:cs="宋体"/>
          <w:kern w:val="0"/>
          <w:sz w:val="24"/>
          <w:szCs w:val="24"/>
        </w:rPr>
      </w:pPr>
      <w:r>
        <w:rPr>
          <w:rFonts w:hint="eastAsia" w:ascii="仿宋" w:hAnsi="仿宋" w:eastAsia="仿宋" w:cs="宋体"/>
          <w:b/>
          <w:kern w:val="0"/>
          <w:sz w:val="24"/>
          <w:szCs w:val="24"/>
        </w:rPr>
        <w:t>第十九条【排水许可制度】</w:t>
      </w:r>
      <w:r>
        <w:rPr>
          <w:rFonts w:hint="eastAsia" w:ascii="仿宋" w:hAnsi="仿宋" w:eastAsia="仿宋" w:cs="宋体"/>
          <w:kern w:val="0"/>
          <w:sz w:val="24"/>
          <w:szCs w:val="24"/>
        </w:rPr>
        <w:t>从事工业、建筑、餐饮、医疗等活动的企业事业单位、个体工商户（简称排水户）向城镇排水设施排放污水的，应当向排水主管部门申请领取污水排入排水管网许可证，排水户应当按照污水排入排水管网许可证的要求排放污水。</w:t>
      </w:r>
    </w:p>
    <w:p>
      <w:pPr>
        <w:ind w:firstLine="470" w:firstLineChars="196"/>
        <w:rPr>
          <w:rFonts w:ascii="仿宋" w:hAnsi="仿宋" w:eastAsia="仿宋" w:cs="宋体"/>
          <w:kern w:val="0"/>
          <w:sz w:val="24"/>
          <w:szCs w:val="24"/>
        </w:rPr>
      </w:pPr>
      <w:r>
        <w:rPr>
          <w:rFonts w:hint="eastAsia" w:ascii="仿宋" w:hAnsi="仿宋" w:eastAsia="仿宋" w:cs="宋体"/>
          <w:color w:val="000000"/>
          <w:kern w:val="0"/>
          <w:sz w:val="24"/>
          <w:szCs w:val="24"/>
        </w:rPr>
        <w:t>从事工程建设、餐饮、</w:t>
      </w:r>
      <w:r>
        <w:rPr>
          <w:rFonts w:hint="eastAsia" w:ascii="仿宋" w:hAnsi="仿宋" w:eastAsia="仿宋" w:cs="宋体"/>
          <w:kern w:val="0"/>
          <w:sz w:val="24"/>
          <w:szCs w:val="24"/>
        </w:rPr>
        <w:t>洗浴场所、农贸市场、洗车场、汽修厂、加油站等经营活动的</w:t>
      </w:r>
      <w:r>
        <w:rPr>
          <w:rFonts w:hint="eastAsia" w:ascii="仿宋" w:hAnsi="仿宋" w:eastAsia="仿宋" w:cs="宋体"/>
          <w:color w:val="000000"/>
          <w:kern w:val="0"/>
          <w:sz w:val="24"/>
          <w:szCs w:val="24"/>
        </w:rPr>
        <w:t>排水</w:t>
      </w:r>
      <w:r>
        <w:rPr>
          <w:rFonts w:hint="eastAsia" w:ascii="仿宋" w:hAnsi="仿宋" w:eastAsia="仿宋" w:cs="宋体"/>
          <w:kern w:val="0"/>
          <w:sz w:val="24"/>
          <w:szCs w:val="24"/>
        </w:rPr>
        <w:t>户，应当按照规定建设相应的沉砂、隔油、化粪等预处理设施，并定期清疏、维护，保证其正常运行。</w:t>
      </w:r>
    </w:p>
    <w:p>
      <w:pPr>
        <w:widowControl/>
        <w:spacing w:line="300" w:lineRule="atLeast"/>
        <w:ind w:firstLine="407" w:firstLineChars="194"/>
        <w:rPr>
          <w:rFonts w:ascii="仿宋" w:hAnsi="仿宋" w:eastAsia="仿宋" w:cs="宋体"/>
          <w:color w:val="0000FF"/>
          <w:kern w:val="0"/>
          <w:szCs w:val="21"/>
        </w:rPr>
      </w:pPr>
      <w:r>
        <w:rPr>
          <w:rFonts w:hint="eastAsia" w:ascii="仿宋" w:hAnsi="仿宋" w:eastAsia="仿宋" w:cs="宋体"/>
          <w:color w:val="0000FF"/>
          <w:kern w:val="0"/>
          <w:szCs w:val="21"/>
        </w:rPr>
        <w:t>【说明】1.第一款依据《城镇排水与污水处理条例》（国务院令第641号）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w:t>
      </w:r>
    </w:p>
    <w:p>
      <w:pPr>
        <w:widowControl/>
        <w:spacing w:line="300" w:lineRule="atLeast"/>
        <w:ind w:firstLine="407" w:firstLineChars="194"/>
        <w:rPr>
          <w:rFonts w:ascii="仿宋" w:hAnsi="仿宋" w:eastAsia="仿宋" w:cs="宋体"/>
          <w:color w:val="0000FF"/>
          <w:kern w:val="0"/>
          <w:szCs w:val="21"/>
        </w:rPr>
      </w:pPr>
      <w:r>
        <w:rPr>
          <w:rFonts w:hint="eastAsia" w:ascii="仿宋" w:hAnsi="仿宋" w:eastAsia="仿宋" w:cs="宋体"/>
          <w:color w:val="0000FF"/>
          <w:kern w:val="0"/>
          <w:szCs w:val="21"/>
        </w:rPr>
        <w:t>2.第二款依据《城镇排水与污水处理条例》第二十二条：排水户申请领取污水排入排水管网许可证应当具备下列条件：</w:t>
      </w:r>
    </w:p>
    <w:p>
      <w:pPr>
        <w:widowControl/>
        <w:spacing w:line="300" w:lineRule="atLeast"/>
        <w:ind w:firstLine="407" w:firstLineChars="194"/>
        <w:rPr>
          <w:rFonts w:ascii="仿宋" w:hAnsi="仿宋" w:eastAsia="仿宋" w:cs="宋体"/>
          <w:color w:val="0000FF"/>
          <w:kern w:val="0"/>
          <w:szCs w:val="21"/>
        </w:rPr>
      </w:pPr>
      <w:r>
        <w:rPr>
          <w:rFonts w:hint="eastAsia" w:ascii="仿宋" w:hAnsi="仿宋" w:eastAsia="仿宋" w:cs="宋体"/>
          <w:color w:val="0000FF"/>
          <w:kern w:val="0"/>
          <w:szCs w:val="21"/>
        </w:rPr>
        <w:t>（一）排放口的设置符合城镇排水与污水处理规划的要求；</w:t>
      </w:r>
    </w:p>
    <w:p>
      <w:pPr>
        <w:widowControl/>
        <w:spacing w:line="300" w:lineRule="atLeast"/>
        <w:ind w:firstLine="407" w:firstLineChars="194"/>
        <w:rPr>
          <w:rFonts w:ascii="仿宋" w:hAnsi="仿宋" w:eastAsia="仿宋" w:cs="宋体"/>
          <w:color w:val="0000FF"/>
          <w:kern w:val="0"/>
          <w:szCs w:val="21"/>
        </w:rPr>
      </w:pPr>
      <w:r>
        <w:rPr>
          <w:rFonts w:hint="eastAsia" w:ascii="仿宋" w:hAnsi="仿宋" w:eastAsia="仿宋" w:cs="宋体"/>
          <w:color w:val="0000FF"/>
          <w:kern w:val="0"/>
          <w:szCs w:val="21"/>
        </w:rPr>
        <w:t>（二）按照国家有关规定建设相应的预处理设施和水质、水量检测设施；</w:t>
      </w:r>
    </w:p>
    <w:p>
      <w:pPr>
        <w:widowControl/>
        <w:spacing w:line="300" w:lineRule="atLeast"/>
        <w:ind w:firstLine="407" w:firstLineChars="194"/>
        <w:rPr>
          <w:rFonts w:ascii="仿宋" w:hAnsi="仿宋" w:eastAsia="仿宋" w:cs="宋体"/>
          <w:color w:val="0000FF"/>
          <w:kern w:val="0"/>
          <w:szCs w:val="21"/>
        </w:rPr>
      </w:pPr>
      <w:r>
        <w:rPr>
          <w:rFonts w:hint="eastAsia" w:ascii="仿宋" w:hAnsi="仿宋" w:eastAsia="仿宋" w:cs="宋体"/>
          <w:color w:val="0000FF"/>
          <w:kern w:val="0"/>
          <w:szCs w:val="21"/>
        </w:rPr>
        <w:t>（三）排放的污水符合国家或者地方规定的有关排放标准；</w:t>
      </w:r>
    </w:p>
    <w:p>
      <w:pPr>
        <w:widowControl/>
        <w:spacing w:line="300" w:lineRule="atLeast"/>
        <w:ind w:firstLine="407" w:firstLineChars="194"/>
        <w:rPr>
          <w:rFonts w:ascii="仿宋" w:hAnsi="仿宋" w:eastAsia="仿宋" w:cs="宋体"/>
          <w:color w:val="0000FF"/>
          <w:kern w:val="0"/>
          <w:szCs w:val="21"/>
        </w:rPr>
      </w:pPr>
      <w:r>
        <w:rPr>
          <w:rFonts w:hint="eastAsia" w:ascii="仿宋" w:hAnsi="仿宋" w:eastAsia="仿宋" w:cs="宋体"/>
          <w:color w:val="0000FF"/>
          <w:kern w:val="0"/>
          <w:szCs w:val="21"/>
        </w:rPr>
        <w:t>（四）法律、法规规定的其他条件。</w:t>
      </w:r>
    </w:p>
    <w:p>
      <w:pPr>
        <w:widowControl/>
        <w:spacing w:line="300" w:lineRule="atLeast"/>
        <w:ind w:firstLine="407" w:firstLineChars="194"/>
        <w:rPr>
          <w:rFonts w:ascii="仿宋" w:hAnsi="仿宋" w:eastAsia="仿宋" w:cs="宋体"/>
          <w:color w:val="0000FF"/>
          <w:kern w:val="0"/>
          <w:szCs w:val="21"/>
        </w:rPr>
      </w:pPr>
      <w:r>
        <w:rPr>
          <w:rFonts w:hint="eastAsia" w:ascii="仿宋" w:hAnsi="仿宋" w:eastAsia="仿宋" w:cs="宋体"/>
          <w:color w:val="0000FF"/>
          <w:kern w:val="0"/>
          <w:szCs w:val="21"/>
        </w:rPr>
        <w:t>3.第二款依据《城镇污水排入排水管网许可管理办法》（</w:t>
      </w:r>
      <w:r>
        <w:rPr>
          <w:color w:val="0000FF"/>
        </w:rPr>
        <w:fldChar w:fldCharType="begin"/>
      </w:r>
      <w:r>
        <w:rPr>
          <w:color w:val="0000FF"/>
        </w:rPr>
        <w:instrText xml:space="preserve"> HYPERLINK "https://baike.baidu.com/item/%E4%B8%AD%E5%8D%8E%E4%BA%BA%E6%B0%91%E5%85%B1%E5%92%8C%E5%9B%BD%E4%BD%8F%E6%88%BF%E5%92%8C%E5%9F%8E%E4%B9%A1%E5%BB%BA%E8%AE%BE%E9%83%A8/6085648" \t "https://baike.baidu.com/item/%E5%9F%8E%E9%95%87%E6%B1%A1%E6%B0%B4%E6%8E%92%E5%85%A5%E6%8E%92%E6%B0%B4%E7%AE%A1%E7%BD%91%E8%AE%B8%E5%8F%AF%E7%AE%A1%E7%90%86%E5%8A%9E%E6%B3%95/_blank" </w:instrText>
      </w:r>
      <w:r>
        <w:rPr>
          <w:color w:val="0000FF"/>
        </w:rPr>
        <w:fldChar w:fldCharType="separate"/>
      </w:r>
      <w:r>
        <w:rPr>
          <w:rFonts w:hint="eastAsia" w:ascii="仿宋" w:hAnsi="仿宋" w:eastAsia="仿宋" w:cs="宋体"/>
          <w:color w:val="0000FF"/>
          <w:kern w:val="0"/>
          <w:szCs w:val="21"/>
        </w:rPr>
        <w:t>中华人民共和国住房和城乡建设部</w:t>
      </w:r>
      <w:r>
        <w:rPr>
          <w:rFonts w:hint="eastAsia" w:ascii="仿宋" w:hAnsi="仿宋" w:eastAsia="仿宋" w:cs="宋体"/>
          <w:color w:val="0000FF"/>
          <w:kern w:val="0"/>
          <w:szCs w:val="21"/>
        </w:rPr>
        <w:fldChar w:fldCharType="end"/>
      </w:r>
      <w:r>
        <w:rPr>
          <w:rFonts w:hint="eastAsia" w:ascii="仿宋" w:hAnsi="仿宋" w:eastAsia="仿宋" w:cs="宋体"/>
          <w:color w:val="0000FF"/>
          <w:kern w:val="0"/>
          <w:szCs w:val="21"/>
        </w:rPr>
        <w:t>令第21号）第七条：申请领取排水许可证，应当如实提交下列材料：</w:t>
      </w:r>
    </w:p>
    <w:p>
      <w:pPr>
        <w:widowControl/>
        <w:spacing w:line="300" w:lineRule="atLeast"/>
        <w:ind w:firstLine="407" w:firstLineChars="194"/>
        <w:rPr>
          <w:rFonts w:ascii="仿宋" w:hAnsi="仿宋" w:eastAsia="仿宋" w:cs="宋体"/>
          <w:color w:val="0000FF"/>
          <w:kern w:val="0"/>
          <w:szCs w:val="21"/>
        </w:rPr>
      </w:pPr>
      <w:r>
        <w:rPr>
          <w:rFonts w:hint="eastAsia" w:ascii="仿宋" w:hAnsi="仿宋" w:eastAsia="仿宋" w:cs="宋体"/>
          <w:color w:val="0000FF"/>
          <w:kern w:val="0"/>
          <w:szCs w:val="21"/>
        </w:rPr>
        <w:t>（一）排水许可申请表；</w:t>
      </w:r>
    </w:p>
    <w:p>
      <w:pPr>
        <w:widowControl/>
        <w:spacing w:line="300" w:lineRule="atLeast"/>
        <w:ind w:firstLine="407" w:firstLineChars="194"/>
        <w:rPr>
          <w:rFonts w:ascii="仿宋" w:hAnsi="仿宋" w:eastAsia="仿宋" w:cs="宋体"/>
          <w:color w:val="0000FF"/>
          <w:kern w:val="0"/>
          <w:szCs w:val="21"/>
        </w:rPr>
      </w:pPr>
      <w:r>
        <w:rPr>
          <w:rFonts w:hint="eastAsia" w:ascii="仿宋" w:hAnsi="仿宋" w:eastAsia="仿宋" w:cs="宋体"/>
          <w:color w:val="0000FF"/>
          <w:kern w:val="0"/>
          <w:szCs w:val="21"/>
        </w:rPr>
        <w:t>（二）排水户内部排水管网、专用检测井、</w:t>
      </w:r>
      <w:r>
        <w:rPr>
          <w:color w:val="0000FF"/>
        </w:rPr>
        <w:fldChar w:fldCharType="begin"/>
      </w:r>
      <w:r>
        <w:rPr>
          <w:color w:val="0000FF"/>
        </w:rPr>
        <w:instrText xml:space="preserve"> HYPERLINK "https://baike.baidu.com/item/%E6%B1%A1%E6%B0%B4%E6%8E%92%E6%94%BE%E5%8F%A3/4075220" \t "https://baike.baidu.com/item/%E5%9F%8E%E9%95%87%E6%B1%A1%E6%B0%B4%E6%8E%92%E5%85%A5%E6%8E%92%E6%B0%B4%E7%AE%A1%E7%BD%91%E8%AE%B8%E5%8F%AF%E7%AE%A1%E7%90%86%E5%8A%9E%E6%B3%95/_blank" </w:instrText>
      </w:r>
      <w:r>
        <w:rPr>
          <w:color w:val="0000FF"/>
        </w:rPr>
        <w:fldChar w:fldCharType="separate"/>
      </w:r>
      <w:r>
        <w:rPr>
          <w:rFonts w:hint="eastAsia" w:ascii="仿宋" w:hAnsi="仿宋" w:eastAsia="仿宋" w:cs="宋体"/>
          <w:color w:val="0000FF"/>
          <w:kern w:val="0"/>
          <w:szCs w:val="21"/>
        </w:rPr>
        <w:t>污水排放口</w:t>
      </w:r>
      <w:r>
        <w:rPr>
          <w:rFonts w:hint="eastAsia" w:ascii="仿宋" w:hAnsi="仿宋" w:eastAsia="仿宋" w:cs="宋体"/>
          <w:color w:val="0000FF"/>
          <w:kern w:val="0"/>
          <w:szCs w:val="21"/>
        </w:rPr>
        <w:fldChar w:fldCharType="end"/>
      </w:r>
      <w:r>
        <w:rPr>
          <w:rFonts w:hint="eastAsia" w:ascii="仿宋" w:hAnsi="仿宋" w:eastAsia="仿宋" w:cs="宋体"/>
          <w:color w:val="0000FF"/>
          <w:kern w:val="0"/>
          <w:szCs w:val="21"/>
        </w:rPr>
        <w:t>位置和口径的图纸及说明等材料；</w:t>
      </w:r>
    </w:p>
    <w:p>
      <w:pPr>
        <w:widowControl/>
        <w:spacing w:line="300" w:lineRule="atLeast"/>
        <w:ind w:firstLine="407" w:firstLineChars="194"/>
        <w:rPr>
          <w:rFonts w:ascii="仿宋" w:hAnsi="仿宋" w:eastAsia="仿宋" w:cs="宋体"/>
          <w:color w:val="0000FF"/>
          <w:kern w:val="0"/>
          <w:szCs w:val="21"/>
        </w:rPr>
      </w:pPr>
      <w:r>
        <w:rPr>
          <w:rFonts w:hint="eastAsia" w:ascii="仿宋" w:hAnsi="仿宋" w:eastAsia="仿宋" w:cs="宋体"/>
          <w:color w:val="0000FF"/>
          <w:kern w:val="0"/>
          <w:szCs w:val="21"/>
        </w:rPr>
        <w:t>（三）按规定建设</w:t>
      </w:r>
      <w:r>
        <w:rPr>
          <w:color w:val="0000FF"/>
        </w:rPr>
        <w:fldChar w:fldCharType="begin"/>
      </w:r>
      <w:r>
        <w:rPr>
          <w:color w:val="0000FF"/>
        </w:rPr>
        <w:instrText xml:space="preserve"> HYPERLINK "https://baike.baidu.com/item/%E6%B1%A1%E6%B0%B4%E9%A2%84%E5%A4%84%E7%90%86/4036806" \t "https://baike.baidu.com/item/%E5%9F%8E%E9%95%87%E6%B1%A1%E6%B0%B4%E6%8E%92%E5%85%A5%E6%8E%92%E6%B0%B4%E7%AE%A1%E7%BD%91%E8%AE%B8%E5%8F%AF%E7%AE%A1%E7%90%86%E5%8A%9E%E6%B3%95/_blank" </w:instrText>
      </w:r>
      <w:r>
        <w:rPr>
          <w:color w:val="0000FF"/>
        </w:rPr>
        <w:fldChar w:fldCharType="separate"/>
      </w:r>
      <w:r>
        <w:rPr>
          <w:rFonts w:hint="eastAsia" w:ascii="仿宋" w:hAnsi="仿宋" w:eastAsia="仿宋" w:cs="宋体"/>
          <w:color w:val="0000FF"/>
          <w:kern w:val="0"/>
          <w:szCs w:val="21"/>
        </w:rPr>
        <w:t>污水预处理</w:t>
      </w:r>
      <w:r>
        <w:rPr>
          <w:rFonts w:hint="eastAsia" w:ascii="仿宋" w:hAnsi="仿宋" w:eastAsia="仿宋" w:cs="宋体"/>
          <w:color w:val="0000FF"/>
          <w:kern w:val="0"/>
          <w:szCs w:val="21"/>
        </w:rPr>
        <w:fldChar w:fldCharType="end"/>
      </w:r>
      <w:r>
        <w:rPr>
          <w:rFonts w:hint="eastAsia" w:ascii="仿宋" w:hAnsi="仿宋" w:eastAsia="仿宋" w:cs="宋体"/>
          <w:color w:val="0000FF"/>
          <w:kern w:val="0"/>
          <w:szCs w:val="21"/>
        </w:rPr>
        <w:t>设施的有关材料；</w:t>
      </w:r>
    </w:p>
    <w:p>
      <w:pPr>
        <w:widowControl/>
        <w:spacing w:line="300" w:lineRule="atLeast"/>
        <w:ind w:firstLine="407" w:firstLineChars="194"/>
        <w:rPr>
          <w:rFonts w:ascii="仿宋" w:hAnsi="仿宋" w:eastAsia="仿宋" w:cs="宋体"/>
          <w:color w:val="0000FF"/>
          <w:kern w:val="0"/>
          <w:szCs w:val="21"/>
        </w:rPr>
      </w:pPr>
      <w:r>
        <w:rPr>
          <w:rFonts w:hint="eastAsia" w:ascii="仿宋" w:hAnsi="仿宋" w:eastAsia="仿宋" w:cs="宋体"/>
          <w:color w:val="0000FF"/>
          <w:kern w:val="0"/>
          <w:szCs w:val="21"/>
        </w:rPr>
        <w:t>（四）排水</w:t>
      </w:r>
      <w:r>
        <w:rPr>
          <w:color w:val="0000FF"/>
        </w:rPr>
        <w:fldChar w:fldCharType="begin"/>
      </w:r>
      <w:r>
        <w:rPr>
          <w:color w:val="0000FF"/>
        </w:rPr>
        <w:instrText xml:space="preserve"> HYPERLINK "https://baike.baidu.com/item/%E9%9A%90%E8%94%BD%E5%B7%A5%E7%A8%8B/87003" \t "https://baike.baidu.com/item/%E5%9F%8E%E9%95%87%E6%B1%A1%E6%B0%B4%E6%8E%92%E5%85%A5%E6%8E%92%E6%B0%B4%E7%AE%A1%E7%BD%91%E8%AE%B8%E5%8F%AF%E7%AE%A1%E7%90%86%E5%8A%9E%E6%B3%95/_blank" </w:instrText>
      </w:r>
      <w:r>
        <w:rPr>
          <w:color w:val="0000FF"/>
        </w:rPr>
        <w:fldChar w:fldCharType="separate"/>
      </w:r>
      <w:r>
        <w:rPr>
          <w:rFonts w:hint="eastAsia" w:ascii="仿宋" w:hAnsi="仿宋" w:eastAsia="仿宋" w:cs="宋体"/>
          <w:color w:val="0000FF"/>
          <w:kern w:val="0"/>
          <w:szCs w:val="21"/>
        </w:rPr>
        <w:t>隐蔽工程</w:t>
      </w:r>
      <w:r>
        <w:rPr>
          <w:rFonts w:hint="eastAsia" w:ascii="仿宋" w:hAnsi="仿宋" w:eastAsia="仿宋" w:cs="宋体"/>
          <w:color w:val="0000FF"/>
          <w:kern w:val="0"/>
          <w:szCs w:val="21"/>
        </w:rPr>
        <w:fldChar w:fldCharType="end"/>
      </w:r>
      <w:r>
        <w:rPr>
          <w:rFonts w:hint="eastAsia" w:ascii="仿宋" w:hAnsi="仿宋" w:eastAsia="仿宋" w:cs="宋体"/>
          <w:color w:val="0000FF"/>
          <w:kern w:val="0"/>
          <w:szCs w:val="21"/>
        </w:rPr>
        <w:t>竣工报告；</w:t>
      </w:r>
    </w:p>
    <w:p>
      <w:pPr>
        <w:widowControl/>
        <w:spacing w:line="300" w:lineRule="atLeast"/>
        <w:ind w:firstLine="407" w:firstLineChars="194"/>
        <w:rPr>
          <w:rFonts w:ascii="仿宋" w:hAnsi="仿宋" w:eastAsia="仿宋" w:cs="宋体"/>
          <w:color w:val="0000FF"/>
          <w:kern w:val="0"/>
          <w:szCs w:val="21"/>
        </w:rPr>
      </w:pPr>
      <w:r>
        <w:rPr>
          <w:rFonts w:hint="eastAsia" w:ascii="仿宋" w:hAnsi="仿宋" w:eastAsia="仿宋" w:cs="宋体"/>
          <w:color w:val="0000FF"/>
          <w:kern w:val="0"/>
          <w:szCs w:val="21"/>
        </w:rPr>
        <w:t>（五）排水许可申请受理之日前一个月内由具有计量认证资质的水质检测机构出具的排水水质、水量检测报告；拟排放污水的排水户提交水质、水量预测报告；</w:t>
      </w:r>
    </w:p>
    <w:p>
      <w:pPr>
        <w:widowControl/>
        <w:spacing w:line="300" w:lineRule="atLeast"/>
        <w:ind w:firstLine="407" w:firstLineChars="194"/>
        <w:rPr>
          <w:rFonts w:ascii="仿宋" w:hAnsi="仿宋" w:eastAsia="仿宋" w:cs="宋体"/>
          <w:color w:val="0000FF"/>
          <w:kern w:val="0"/>
          <w:szCs w:val="21"/>
        </w:rPr>
      </w:pPr>
      <w:r>
        <w:rPr>
          <w:rFonts w:hint="eastAsia" w:ascii="仿宋" w:hAnsi="仿宋" w:eastAsia="仿宋" w:cs="宋体"/>
          <w:color w:val="0000FF"/>
          <w:kern w:val="0"/>
          <w:szCs w:val="21"/>
        </w:rPr>
        <w:t>（六）列入重点排污单位名录的排水户应当提供已安装的主要水污染物排放自动监测设备有关材料；</w:t>
      </w:r>
    </w:p>
    <w:p>
      <w:pPr>
        <w:widowControl/>
        <w:spacing w:line="300" w:lineRule="atLeast"/>
        <w:ind w:firstLine="407" w:firstLineChars="194"/>
        <w:rPr>
          <w:rFonts w:ascii="仿宋" w:hAnsi="仿宋" w:eastAsia="仿宋" w:cs="宋体"/>
          <w:color w:val="0000FF"/>
          <w:kern w:val="0"/>
          <w:szCs w:val="21"/>
        </w:rPr>
      </w:pPr>
      <w:r>
        <w:rPr>
          <w:rFonts w:hint="eastAsia" w:ascii="仿宋" w:hAnsi="仿宋" w:eastAsia="仿宋" w:cs="宋体"/>
          <w:color w:val="0000FF"/>
          <w:kern w:val="0"/>
          <w:szCs w:val="21"/>
        </w:rPr>
        <w:t>（七）法律、法规规定的其他材料。</w:t>
      </w:r>
    </w:p>
    <w:p>
      <w:pPr>
        <w:widowControl/>
        <w:spacing w:line="300" w:lineRule="atLeast"/>
        <w:ind w:firstLine="407" w:firstLineChars="194"/>
        <w:rPr>
          <w:rFonts w:ascii="仿宋" w:hAnsi="仿宋" w:eastAsia="仿宋" w:cs="宋体"/>
          <w:color w:val="0000FF"/>
          <w:kern w:val="0"/>
          <w:szCs w:val="21"/>
        </w:rPr>
      </w:pPr>
      <w:r>
        <w:rPr>
          <w:rFonts w:hint="eastAsia" w:ascii="仿宋" w:hAnsi="仿宋" w:eastAsia="仿宋" w:cs="宋体"/>
          <w:color w:val="0000FF"/>
          <w:kern w:val="0"/>
          <w:szCs w:val="21"/>
        </w:rPr>
        <w:t>第十三条：排水户不得有下列危及城镇排水设施安全的行为：（一）向城镇排水设施排放、倾倒剧毒、易燃易爆物质、腐蚀性废液和废渣、有害气体和烹饪油烟等；（二）堵塞城镇排水设施或者向城镇排水设施内排放、倾倒垃圾、渣土、施工泥浆、油脂、污泥等易堵塞物；（三）擅自拆卸、移动和穿凿城镇排水设施；（四）擅自向城镇排水设施加压排放污水。</w:t>
      </w:r>
    </w:p>
    <w:p>
      <w:pPr>
        <w:numPr>
          <w:ilvl w:val="255"/>
          <w:numId w:val="0"/>
        </w:numPr>
        <w:ind w:firstLine="411" w:firstLineChars="196"/>
        <w:rPr>
          <w:rFonts w:ascii="仿宋" w:hAnsi="仿宋" w:eastAsia="仿宋" w:cs="宋体"/>
          <w:color w:val="0000FF"/>
          <w:kern w:val="0"/>
          <w:sz w:val="24"/>
          <w:szCs w:val="24"/>
        </w:rPr>
      </w:pPr>
      <w:r>
        <w:rPr>
          <w:rFonts w:hint="eastAsia" w:ascii="仿宋" w:hAnsi="仿宋" w:eastAsia="仿宋" w:cs="宋体"/>
          <w:color w:val="0000FF"/>
          <w:kern w:val="0"/>
          <w:szCs w:val="21"/>
        </w:rPr>
        <w:t>4.第二款参考《合肥市水环境保护条例》第三十六条：工程建设、餐饮、洗浴场所、农贸市场、洗车场、汽修厂、加油站等排水户，应当按照技术规范建设相应的沉砂、隔油、化粪等处理设施，并定期清疏、维护，保证其正常运行、外排水质达标。</w:t>
      </w:r>
    </w:p>
    <w:p>
      <w:pPr>
        <w:ind w:firstLine="482" w:firstLineChars="200"/>
        <w:rPr>
          <w:rFonts w:ascii="仿宋" w:hAnsi="仿宋" w:eastAsia="仿宋" w:cs="宋体"/>
          <w:kern w:val="0"/>
          <w:sz w:val="24"/>
          <w:szCs w:val="24"/>
        </w:rPr>
      </w:pPr>
      <w:r>
        <w:rPr>
          <w:rFonts w:hint="eastAsia" w:ascii="仿宋" w:hAnsi="仿宋" w:eastAsia="仿宋" w:cs="宋体"/>
          <w:b/>
          <w:kern w:val="0"/>
          <w:sz w:val="24"/>
          <w:szCs w:val="24"/>
        </w:rPr>
        <w:t>第</w:t>
      </w:r>
      <w:r>
        <w:rPr>
          <w:rFonts w:hint="eastAsia" w:ascii="仿宋" w:hAnsi="仿宋" w:eastAsia="仿宋"/>
          <w:b/>
          <w:bCs/>
          <w:sz w:val="24"/>
          <w:szCs w:val="24"/>
        </w:rPr>
        <w:t>二十</w:t>
      </w:r>
      <w:r>
        <w:rPr>
          <w:rFonts w:hint="eastAsia" w:ascii="仿宋" w:hAnsi="仿宋" w:eastAsia="仿宋" w:cs="宋体"/>
          <w:b/>
          <w:kern w:val="0"/>
          <w:sz w:val="24"/>
          <w:szCs w:val="24"/>
        </w:rPr>
        <w:t>条【入河排污口设置】</w:t>
      </w:r>
      <w:r>
        <w:rPr>
          <w:rFonts w:ascii="仿宋" w:hAnsi="仿宋" w:eastAsia="仿宋" w:cs="宋体"/>
          <w:kern w:val="0"/>
          <w:sz w:val="24"/>
          <w:szCs w:val="24"/>
        </w:rPr>
        <w:t>建设单位在河涌新建、改建、扩建入河排污口的，应当取得有</w:t>
      </w:r>
      <w:r>
        <w:rPr>
          <w:rFonts w:hint="eastAsia" w:ascii="仿宋" w:hAnsi="仿宋" w:eastAsia="仿宋" w:cs="宋体"/>
          <w:kern w:val="0"/>
          <w:sz w:val="24"/>
          <w:szCs w:val="24"/>
        </w:rPr>
        <w:t>审批</w:t>
      </w:r>
      <w:r>
        <w:rPr>
          <w:rFonts w:ascii="仿宋" w:hAnsi="仿宋" w:eastAsia="仿宋" w:cs="宋体"/>
          <w:kern w:val="0"/>
          <w:sz w:val="24"/>
          <w:szCs w:val="24"/>
        </w:rPr>
        <w:t>权的生态环境主管部门同意，按规定设立入河排污口标志牌。</w:t>
      </w:r>
    </w:p>
    <w:p>
      <w:pPr>
        <w:ind w:firstLine="470" w:firstLineChars="196"/>
        <w:rPr>
          <w:rStyle w:val="18"/>
        </w:rPr>
      </w:pPr>
      <w:r>
        <w:rPr>
          <w:rFonts w:ascii="仿宋" w:hAnsi="仿宋" w:eastAsia="仿宋" w:cs="宋体"/>
          <w:kern w:val="0"/>
          <w:sz w:val="24"/>
          <w:szCs w:val="24"/>
        </w:rPr>
        <w:t>《中华人民共和国水法》施行前已经设置入河排污口</w:t>
      </w:r>
      <w:r>
        <w:rPr>
          <w:rFonts w:hint="eastAsia" w:ascii="仿宋" w:hAnsi="仿宋" w:eastAsia="仿宋" w:cs="宋体"/>
          <w:kern w:val="0"/>
          <w:sz w:val="24"/>
          <w:szCs w:val="24"/>
        </w:rPr>
        <w:t>但未进行登记</w:t>
      </w:r>
      <w:r>
        <w:rPr>
          <w:rFonts w:ascii="仿宋" w:hAnsi="仿宋" w:eastAsia="仿宋" w:cs="宋体"/>
          <w:kern w:val="0"/>
          <w:sz w:val="24"/>
          <w:szCs w:val="24"/>
        </w:rPr>
        <w:t>的</w:t>
      </w:r>
      <w:r>
        <w:rPr>
          <w:rFonts w:hint="eastAsia" w:ascii="仿宋" w:hAnsi="仿宋" w:eastAsia="仿宋" w:cs="宋体"/>
          <w:kern w:val="0"/>
          <w:sz w:val="24"/>
          <w:szCs w:val="24"/>
        </w:rPr>
        <w:t>建设</w:t>
      </w:r>
      <w:r>
        <w:rPr>
          <w:rFonts w:ascii="仿宋" w:hAnsi="仿宋" w:eastAsia="仿宋" w:cs="宋体"/>
          <w:kern w:val="0"/>
          <w:sz w:val="24"/>
          <w:szCs w:val="24"/>
        </w:rPr>
        <w:t>单位，应当在本条例施行后到</w:t>
      </w:r>
      <w:r>
        <w:rPr>
          <w:rFonts w:hint="eastAsia" w:ascii="仿宋" w:hAnsi="仿宋" w:eastAsia="仿宋" w:cs="宋体"/>
          <w:kern w:val="0"/>
          <w:sz w:val="24"/>
          <w:szCs w:val="24"/>
        </w:rPr>
        <w:t>市生态环境主管部门</w:t>
      </w:r>
      <w:r>
        <w:rPr>
          <w:rFonts w:ascii="仿宋" w:hAnsi="仿宋" w:eastAsia="仿宋" w:cs="宋体"/>
          <w:kern w:val="0"/>
          <w:sz w:val="24"/>
          <w:szCs w:val="24"/>
        </w:rPr>
        <w:t>所在区</w:t>
      </w:r>
      <w:r>
        <w:rPr>
          <w:rFonts w:hint="eastAsia" w:ascii="仿宋" w:hAnsi="仿宋" w:eastAsia="仿宋" w:cs="宋体"/>
          <w:kern w:val="0"/>
          <w:sz w:val="24"/>
          <w:szCs w:val="24"/>
        </w:rPr>
        <w:t>分局</w:t>
      </w:r>
      <w:r>
        <w:rPr>
          <w:rFonts w:ascii="仿宋" w:hAnsi="仿宋" w:eastAsia="仿宋" w:cs="宋体"/>
          <w:kern w:val="0"/>
          <w:sz w:val="24"/>
          <w:szCs w:val="24"/>
        </w:rPr>
        <w:t>进行入河排污口登记。</w:t>
      </w:r>
    </w:p>
    <w:p>
      <w:pPr>
        <w:ind w:firstLine="420"/>
        <w:rPr>
          <w:rFonts w:ascii="仿宋" w:hAnsi="仿宋" w:eastAsia="仿宋" w:cs="宋体"/>
          <w:kern w:val="0"/>
          <w:sz w:val="24"/>
          <w:szCs w:val="24"/>
        </w:rPr>
      </w:pPr>
      <w:r>
        <w:rPr>
          <w:rFonts w:ascii="仿宋" w:hAnsi="仿宋" w:eastAsia="仿宋" w:cs="宋体"/>
          <w:kern w:val="0"/>
          <w:sz w:val="24"/>
          <w:szCs w:val="24"/>
        </w:rPr>
        <w:t>禁止在饮用水水源保护区内设置排污口。</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【说明】1.第一款依据《中华人民共和国水污染防治法》第十九条第二款：建设单位在江河、湖泊新建、改建、扩建排污口的，应当取得水行政主管部门或者流域管理机构同意。</w:t>
      </w:r>
    </w:p>
    <w:p>
      <w:pPr>
        <w:ind w:firstLine="420" w:firstLineChars="200"/>
        <w:rPr>
          <w:rFonts w:ascii="仿宋" w:hAnsi="仿宋" w:eastAsia="仿宋" w:cs="宋体"/>
          <w:color w:val="0000FF"/>
          <w:kern w:val="0"/>
          <w:szCs w:val="21"/>
        </w:rPr>
      </w:pPr>
      <w:r>
        <w:rPr>
          <w:rFonts w:hint="eastAsia" w:ascii="仿宋" w:hAnsi="仿宋" w:eastAsia="仿宋" w:cs="宋体"/>
          <w:color w:val="0000FF"/>
          <w:kern w:val="0"/>
          <w:szCs w:val="21"/>
          <w:lang w:val="en-US" w:eastAsia="zh-CN"/>
        </w:rPr>
        <w:t>2</w:t>
      </w:r>
      <w:r>
        <w:rPr>
          <w:rFonts w:hint="eastAsia" w:ascii="仿宋" w:hAnsi="仿宋" w:eastAsia="仿宋" w:cs="宋体"/>
          <w:color w:val="0000FF"/>
          <w:kern w:val="0"/>
          <w:szCs w:val="21"/>
        </w:rPr>
        <w:t>.</w:t>
      </w:r>
      <w:r>
        <w:rPr>
          <w:rFonts w:hint="eastAsia" w:ascii="仿宋" w:hAnsi="仿宋" w:eastAsia="仿宋" w:cs="宋体"/>
          <w:color w:val="0000FF"/>
          <w:kern w:val="0"/>
          <w:szCs w:val="21"/>
          <w:lang w:eastAsia="zh-CN"/>
        </w:rPr>
        <w:t>第二款</w:t>
      </w:r>
      <w:r>
        <w:rPr>
          <w:rFonts w:hint="eastAsia" w:ascii="仿宋" w:hAnsi="仿宋" w:eastAsia="仿宋" w:cs="宋体"/>
          <w:color w:val="0000FF"/>
          <w:kern w:val="0"/>
          <w:szCs w:val="21"/>
        </w:rPr>
        <w:t>依据《入河排污口监督管理办法》（水利部令第47号修改）第十七条：《中华人民共和国水法》施行前已经设置入河排污口的单位，应当在本办法施行后到入河排污口所在地县级人民政府水行政主管部门或者流域管理机构所属管理单位进行入河排污口登记，由其汇总并逐级报送有管辖权的水行政主管部门或者流域管理机构。</w:t>
      </w:r>
    </w:p>
    <w:p>
      <w:pPr>
        <w:ind w:firstLine="420" w:firstLineChars="200"/>
        <w:rPr>
          <w:rFonts w:hint="eastAsia" w:ascii="仿宋" w:hAnsi="仿宋" w:eastAsia="仿宋" w:cs="宋体"/>
          <w:color w:val="0000FF"/>
          <w:kern w:val="0"/>
          <w:szCs w:val="21"/>
        </w:rPr>
      </w:pPr>
      <w:r>
        <w:rPr>
          <w:rFonts w:hint="eastAsia" w:ascii="仿宋" w:hAnsi="仿宋" w:eastAsia="仿宋" w:cs="宋体"/>
          <w:color w:val="0000FF"/>
          <w:kern w:val="0"/>
          <w:szCs w:val="21"/>
          <w:lang w:val="en-US" w:eastAsia="zh-CN"/>
        </w:rPr>
        <w:t>3</w:t>
      </w:r>
      <w:r>
        <w:rPr>
          <w:rFonts w:hint="eastAsia" w:ascii="仿宋" w:hAnsi="仿宋" w:eastAsia="仿宋" w:cs="宋体"/>
          <w:color w:val="0000FF"/>
          <w:kern w:val="0"/>
          <w:szCs w:val="21"/>
        </w:rPr>
        <w:t>.第三款依据《中华人民共和国水法》第三十四条：禁止在饮用水水源保护区内设置排污口。</w:t>
      </w:r>
    </w:p>
    <w:p>
      <w:pPr>
        <w:ind w:firstLine="420" w:firstLineChars="200"/>
        <w:rPr>
          <w:rFonts w:hint="eastAsia" w:ascii="仿宋" w:hAnsi="仿宋" w:eastAsia="仿宋" w:cs="宋体"/>
          <w:color w:val="0000FF"/>
          <w:kern w:val="0"/>
          <w:szCs w:val="21"/>
          <w:lang w:val="en-US" w:eastAsia="zh-CN"/>
        </w:rPr>
      </w:pPr>
      <w:r>
        <w:rPr>
          <w:rFonts w:hint="eastAsia" w:ascii="仿宋" w:hAnsi="仿宋" w:eastAsia="仿宋" w:cs="宋体"/>
          <w:color w:val="0000FF"/>
          <w:kern w:val="0"/>
          <w:szCs w:val="21"/>
          <w:lang w:val="en-US" w:eastAsia="zh-CN"/>
        </w:rPr>
        <w:t>4.本条</w:t>
      </w:r>
      <w:r>
        <w:rPr>
          <w:rFonts w:hint="eastAsia" w:ascii="仿宋" w:hAnsi="仿宋" w:eastAsia="仿宋" w:cs="宋体"/>
          <w:color w:val="0000FF"/>
          <w:kern w:val="0"/>
          <w:szCs w:val="21"/>
        </w:rPr>
        <w:t>参考《深化党和国家机构改革方案》“组建生态环境部。将环境保护部的职责，国家发展和改革委员会的应对气候变化和减排职责，国土资源部的监督防止地下水污染职责，水利部的编制水功能区划、排污口设置管理、流域水环境保护职责......整合，组建生态环境部，作为国务院组成部门”。</w:t>
      </w:r>
    </w:p>
    <w:p>
      <w:pPr>
        <w:ind w:firstLine="482" w:firstLineChars="200"/>
        <w:rPr>
          <w:rFonts w:ascii="仿宋" w:hAnsi="仿宋" w:eastAsia="仿宋" w:cs="宋体"/>
          <w:kern w:val="0"/>
          <w:sz w:val="24"/>
          <w:szCs w:val="24"/>
        </w:rPr>
      </w:pPr>
      <w:r>
        <w:rPr>
          <w:rFonts w:hint="eastAsia" w:ascii="仿宋" w:hAnsi="仿宋" w:eastAsia="仿宋" w:cs="宋体"/>
          <w:b/>
          <w:kern w:val="0"/>
          <w:sz w:val="24"/>
          <w:szCs w:val="24"/>
        </w:rPr>
        <w:t>第二十一条【</w:t>
      </w:r>
      <w:r>
        <w:rPr>
          <w:rFonts w:ascii="仿宋" w:hAnsi="仿宋" w:eastAsia="仿宋" w:cs="宋体"/>
          <w:b/>
          <w:kern w:val="0"/>
          <w:sz w:val="24"/>
          <w:szCs w:val="24"/>
        </w:rPr>
        <w:t>环境监测制度</w:t>
      </w:r>
      <w:r>
        <w:rPr>
          <w:rFonts w:hint="eastAsia" w:ascii="仿宋" w:hAnsi="仿宋" w:eastAsia="仿宋" w:cs="宋体"/>
          <w:b/>
          <w:kern w:val="0"/>
          <w:sz w:val="24"/>
          <w:szCs w:val="24"/>
        </w:rPr>
        <w:t>】</w:t>
      </w:r>
      <w:r>
        <w:rPr>
          <w:rFonts w:hint="eastAsia" w:ascii="仿宋" w:hAnsi="仿宋" w:eastAsia="仿宋" w:cs="宋体"/>
          <w:kern w:val="0"/>
          <w:sz w:val="24"/>
          <w:szCs w:val="24"/>
        </w:rPr>
        <w:t>生态环境主管部门会同有关部门按照统一规划布局、统一标准方法、统一信息发布的要求，建立水环境质量和水文水资源监测体系和信息共享机制，并按规定向社会公开。在市级以上饮用水水源地、跨市及跨区的主要江河、主要河涌交界断面设立水质自动监控系统，所需的建设、运行、维护经费列入各级部门预算。</w:t>
      </w:r>
    </w:p>
    <w:p>
      <w:pPr>
        <w:ind w:firstLine="411" w:firstLineChars="196"/>
        <w:rPr>
          <w:rFonts w:ascii="仿宋" w:hAnsi="仿宋" w:eastAsia="仿宋" w:cs="宋体"/>
          <w:color w:val="0000FF"/>
          <w:kern w:val="0"/>
          <w:szCs w:val="21"/>
        </w:rPr>
      </w:pPr>
      <w:r>
        <w:rPr>
          <w:rFonts w:hint="eastAsia" w:ascii="仿宋" w:hAnsi="仿宋" w:eastAsia="仿宋" w:cs="宋体"/>
          <w:bCs/>
          <w:color w:val="0000FF"/>
          <w:kern w:val="0"/>
          <w:szCs w:val="21"/>
        </w:rPr>
        <w:t>【</w:t>
      </w:r>
      <w:r>
        <w:rPr>
          <w:rFonts w:ascii="仿宋" w:hAnsi="仿宋" w:eastAsia="仿宋" w:cs="宋体"/>
          <w:bCs/>
          <w:color w:val="0000FF"/>
          <w:kern w:val="0"/>
          <w:szCs w:val="21"/>
        </w:rPr>
        <w:t>说明</w:t>
      </w:r>
      <w:r>
        <w:rPr>
          <w:rFonts w:hint="eastAsia" w:ascii="仿宋" w:hAnsi="仿宋" w:eastAsia="仿宋" w:cs="宋体"/>
          <w:bCs/>
          <w:color w:val="0000FF"/>
          <w:kern w:val="0"/>
          <w:szCs w:val="21"/>
        </w:rPr>
        <w:t>】1.依据《中华人民共和国环境保护法》第十七条：国家建立、健全环境监测制度。国务院环境保护</w:t>
      </w:r>
      <w:r>
        <w:rPr>
          <w:rFonts w:hint="eastAsia" w:ascii="仿宋" w:hAnsi="仿宋" w:eastAsia="仿宋" w:cs="宋体"/>
          <w:color w:val="0000FF"/>
          <w:kern w:val="0"/>
          <w:szCs w:val="21"/>
        </w:rPr>
        <w:t>主管部门制定监测规范，会同有关部门组织监测网络，统一规划国家环境质量监测站（点）的设置，建立监测数据共享机制，加强对环境监测的管理。</w:t>
      </w:r>
    </w:p>
    <w:p>
      <w:pPr>
        <w:ind w:firstLine="420" w:firstLineChars="200"/>
        <w:rPr>
          <w:rFonts w:ascii="仿宋" w:hAnsi="仿宋" w:eastAsia="仿宋" w:cs="宋体"/>
          <w:color w:val="0000FF"/>
          <w:kern w:val="0"/>
          <w:szCs w:val="21"/>
        </w:rPr>
      </w:pPr>
      <w:r>
        <w:rPr>
          <w:rFonts w:hint="eastAsia" w:ascii="仿宋" w:hAnsi="仿宋" w:eastAsia="仿宋" w:cs="宋体"/>
          <w:color w:val="0000FF"/>
          <w:kern w:val="0"/>
          <w:szCs w:val="21"/>
        </w:rPr>
        <w:t>2.参考《太湖流域管理条例》第五十四条</w:t>
      </w:r>
      <w:r>
        <w:rPr>
          <w:rFonts w:hint="eastAsia" w:ascii="仿宋" w:hAnsi="仿宋" w:eastAsia="仿宋" w:cs="宋体"/>
          <w:b/>
          <w:bCs/>
          <w:color w:val="0000FF"/>
          <w:kern w:val="0"/>
          <w:szCs w:val="21"/>
        </w:rPr>
        <w:t>：</w:t>
      </w:r>
      <w:r>
        <w:rPr>
          <w:rFonts w:hint="eastAsia" w:ascii="仿宋" w:hAnsi="仿宋" w:eastAsia="仿宋" w:cs="宋体"/>
          <w:color w:val="0000FF"/>
          <w:kern w:val="0"/>
          <w:szCs w:val="21"/>
        </w:rPr>
        <w:t>国家按照统一规划布局、统一标准方法、统一信息发布的要求，建立太湖流域监测体系和信息共享机制。</w:t>
      </w:r>
    </w:p>
    <w:p>
      <w:pPr>
        <w:ind w:firstLine="420" w:firstLineChars="200"/>
        <w:rPr>
          <w:rFonts w:ascii="仿宋" w:hAnsi="仿宋" w:eastAsia="仿宋" w:cs="宋体"/>
          <w:color w:val="0000FF"/>
          <w:kern w:val="0"/>
          <w:szCs w:val="21"/>
        </w:rPr>
      </w:pPr>
      <w:r>
        <w:rPr>
          <w:rFonts w:hint="eastAsia" w:ascii="仿宋" w:hAnsi="仿宋" w:eastAsia="仿宋" w:cs="宋体"/>
          <w:color w:val="0000FF"/>
          <w:kern w:val="0"/>
          <w:szCs w:val="21"/>
        </w:rPr>
        <w:t>3.参考《江苏省太湖水污染防治条例》第十四条：省环境保护主管部门负责太湖流域的水环境质量监测，省水行政主管部门负责太湖流域的水文水资源监测，定期向省太湖水污染防治委员会报告，并通报有关部门；遇有突发性情况，应当及时报告和通报；</w:t>
      </w:r>
    </w:p>
    <w:p>
      <w:pPr>
        <w:ind w:firstLine="420" w:firstLineChars="200"/>
        <w:rPr>
          <w:rFonts w:ascii="仿宋" w:hAnsi="仿宋" w:eastAsia="仿宋" w:cs="宋体"/>
          <w:color w:val="0000FF"/>
          <w:kern w:val="0"/>
          <w:sz w:val="24"/>
          <w:szCs w:val="24"/>
        </w:rPr>
      </w:pPr>
      <w:r>
        <w:rPr>
          <w:rFonts w:hint="eastAsia" w:ascii="仿宋" w:hAnsi="仿宋" w:eastAsia="仿宋" w:cs="宋体"/>
          <w:color w:val="0000FF"/>
          <w:kern w:val="0"/>
          <w:szCs w:val="21"/>
        </w:rPr>
        <w:t>第十五条：省环境保护主管部门应当会同水利部门科学规划、合理设定太湖流域水环境质量监测点位（断面），制定水环境和污染监控系统建设计划，在日供水一万吨以上水厂所在的饮用水水源地、主要出入湖河道和市、县（市、区）行政交界断面，设立水质自动监控系统，定期组织水质状况监测、评价，并报告省人民政府，通报有关地方人民政府和省有关部门。自动监控系统所需的建设、运行、维护经费，列入各级部门预算。</w:t>
      </w:r>
      <w:r>
        <w:rPr>
          <w:rFonts w:hint="eastAsia" w:ascii="宋体" w:hAnsi="宋体" w:cs="宋体"/>
          <w:color w:val="0000FF"/>
          <w:sz w:val="19"/>
          <w:szCs w:val="19"/>
          <w:shd w:val="clear" w:color="auto" w:fill="FFFFFF"/>
        </w:rPr>
        <w:t> </w:t>
      </w:r>
    </w:p>
    <w:p>
      <w:pPr>
        <w:ind w:firstLine="480" w:firstLineChars="200"/>
        <w:rPr>
          <w:rFonts w:ascii="仿宋" w:hAnsi="仿宋" w:eastAsia="仿宋" w:cs="宋体"/>
          <w:kern w:val="0"/>
          <w:sz w:val="24"/>
          <w:szCs w:val="24"/>
        </w:rPr>
      </w:pPr>
      <w:r>
        <w:rPr>
          <w:rFonts w:hint="eastAsia" w:ascii="仿宋" w:hAnsi="仿宋" w:eastAsia="仿宋" w:cs="宋体"/>
          <w:kern w:val="0"/>
          <w:sz w:val="24"/>
          <w:szCs w:val="24"/>
        </w:rPr>
        <w:t xml:space="preserve"> </w:t>
      </w:r>
      <w:r>
        <w:rPr>
          <w:rFonts w:hint="eastAsia" w:ascii="仿宋" w:hAnsi="仿宋" w:eastAsia="仿宋" w:cs="宋体"/>
          <w:b/>
          <w:bCs/>
          <w:kern w:val="0"/>
          <w:sz w:val="24"/>
          <w:szCs w:val="24"/>
        </w:rPr>
        <w:t>第二十二条【企业落实环境监测</w:t>
      </w:r>
      <w:r>
        <w:rPr>
          <w:rFonts w:hint="eastAsia" w:ascii="仿宋" w:hAnsi="仿宋" w:eastAsia="仿宋" w:cs="宋体"/>
          <w:kern w:val="0"/>
          <w:sz w:val="24"/>
          <w:szCs w:val="24"/>
        </w:rPr>
        <w:t>】</w:t>
      </w:r>
      <w:r>
        <w:rPr>
          <w:rFonts w:ascii="仿宋" w:hAnsi="仿宋" w:eastAsia="仿宋" w:cs="宋体"/>
          <w:kern w:val="0"/>
          <w:sz w:val="24"/>
          <w:szCs w:val="24"/>
        </w:rPr>
        <w:t>依法实行排污许可管理的企业事业单位和其他生产经营者，应当按照有关规定和监测规范，对其排放的水污染物进行监测，并保存原始监测记录</w:t>
      </w:r>
      <w:r>
        <w:rPr>
          <w:rFonts w:hint="eastAsia" w:ascii="仿宋" w:hAnsi="仿宋" w:eastAsia="仿宋" w:cs="宋体"/>
          <w:kern w:val="0"/>
          <w:sz w:val="24"/>
          <w:szCs w:val="24"/>
        </w:rPr>
        <w:t>，</w:t>
      </w:r>
      <w:r>
        <w:rPr>
          <w:rFonts w:ascii="仿宋" w:hAnsi="仿宋" w:eastAsia="仿宋" w:cs="宋体"/>
          <w:kern w:val="0"/>
          <w:sz w:val="24"/>
          <w:szCs w:val="24"/>
        </w:rPr>
        <w:t>对监测数据的真实性和准确性负责。</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重点排污单位还应当按照有关规定安装水污染物排放自动监测设备，与生态环境主管部门的监控设备联网，并保证监测设备正常运行。</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排放有毒有害水污染物的企业事业单位和其他生产经营者，应当对排污口和周边环境进行监测。</w:t>
      </w:r>
    </w:p>
    <w:p>
      <w:pPr>
        <w:ind w:firstLine="420" w:firstLineChars="200"/>
        <w:rPr>
          <w:rFonts w:hint="eastAsia" w:ascii="仿宋" w:hAnsi="仿宋" w:eastAsia="仿宋" w:cs="宋体"/>
          <w:color w:val="0000FF"/>
          <w:kern w:val="0"/>
          <w:szCs w:val="21"/>
        </w:rPr>
      </w:pPr>
      <w:r>
        <w:rPr>
          <w:rFonts w:hint="eastAsia" w:ascii="仿宋" w:hAnsi="仿宋" w:eastAsia="仿宋"/>
          <w:color w:val="0000FF"/>
          <w:szCs w:val="21"/>
        </w:rPr>
        <w:t>【说明】1.</w:t>
      </w:r>
      <w:r>
        <w:rPr>
          <w:rFonts w:hint="eastAsia" w:ascii="仿宋" w:hAnsi="仿宋" w:eastAsia="仿宋" w:cs="宋体"/>
          <w:color w:val="0000FF"/>
          <w:kern w:val="0"/>
          <w:szCs w:val="21"/>
        </w:rPr>
        <w:t>依据《中华人民共和国水污染防治法》第二十三条：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p>
    <w:p>
      <w:pPr>
        <w:ind w:firstLine="420" w:firstLineChars="200"/>
        <w:rPr>
          <w:rFonts w:ascii="仿宋" w:hAnsi="仿宋" w:eastAsia="仿宋" w:cs="宋体"/>
          <w:color w:val="0000FF"/>
          <w:kern w:val="0"/>
          <w:szCs w:val="21"/>
        </w:rPr>
      </w:pPr>
      <w:r>
        <w:rPr>
          <w:rFonts w:hint="eastAsia" w:ascii="仿宋" w:hAnsi="仿宋" w:eastAsia="仿宋" w:cs="宋体"/>
          <w:color w:val="0000FF"/>
          <w:kern w:val="0"/>
          <w:szCs w:val="21"/>
        </w:rPr>
        <w:t>第三十二条：国务院环境保护主管部门应当会同国务院卫生主管部门，根据对公众健康和生态环境的危害和影响程度，公布有毒有害水污染物名录，实行风险管理。排放前款规定名录中所列有毒有害水污染物的企业事业单位和其他生产经营者，应当对排污口和周边环境进行监测，评估环境风险，排查环境安全隐患，并公开有毒有害水污染物信息，采取有效措施防范环境风险。</w:t>
      </w:r>
    </w:p>
    <w:p>
      <w:pPr>
        <w:ind w:firstLine="420" w:firstLineChars="200"/>
        <w:rPr>
          <w:rFonts w:ascii="仿宋" w:hAnsi="仿宋" w:eastAsia="仿宋" w:cs="宋体"/>
          <w:color w:val="0000FF"/>
          <w:kern w:val="0"/>
          <w:szCs w:val="21"/>
        </w:rPr>
      </w:pPr>
      <w:r>
        <w:rPr>
          <w:rFonts w:hint="eastAsia" w:ascii="仿宋" w:hAnsi="仿宋" w:eastAsia="仿宋" w:cs="宋体"/>
          <w:color w:val="0000FF"/>
          <w:kern w:val="0"/>
          <w:szCs w:val="21"/>
          <w:lang w:val="en-US" w:eastAsia="zh-CN"/>
        </w:rPr>
        <w:t>2</w:t>
      </w:r>
      <w:r>
        <w:rPr>
          <w:rFonts w:hint="eastAsia" w:ascii="仿宋" w:hAnsi="仿宋" w:eastAsia="仿宋" w:cs="宋体"/>
          <w:color w:val="0000FF"/>
          <w:kern w:val="0"/>
          <w:szCs w:val="21"/>
        </w:rPr>
        <w:t>.参考《河北省水污染防治条例》第五十五条二款:依法实行排污许可管理的企业事业单位和其他生产经营者，应当按照有关规定和监测规范，对其排放的水污染物进行监测，并保存原始监测记录。</w:t>
      </w:r>
    </w:p>
    <w:p>
      <w:pPr>
        <w:ind w:firstLine="482" w:firstLineChars="200"/>
        <w:rPr>
          <w:rFonts w:ascii="仿宋" w:hAnsi="仿宋" w:eastAsia="仿宋" w:cs="宋体"/>
          <w:kern w:val="0"/>
          <w:sz w:val="24"/>
          <w:szCs w:val="24"/>
        </w:rPr>
      </w:pPr>
      <w:r>
        <w:rPr>
          <w:rFonts w:hint="eastAsia" w:ascii="仿宋" w:hAnsi="仿宋" w:eastAsia="仿宋" w:cs="宋体"/>
          <w:b/>
          <w:kern w:val="0"/>
          <w:sz w:val="24"/>
          <w:szCs w:val="24"/>
        </w:rPr>
        <w:t>第二十三条【环境污染公共监测预警机制】</w:t>
      </w:r>
      <w:r>
        <w:rPr>
          <w:rFonts w:hint="eastAsia" w:ascii="仿宋" w:hAnsi="仿宋" w:eastAsia="仿宋" w:cs="宋体"/>
          <w:kern w:val="0"/>
          <w:sz w:val="24"/>
          <w:szCs w:val="24"/>
        </w:rPr>
        <w:t>市、区人民政府应当建立水污染公共监测预警系统和预警机制，组织制定预警方案；河涌水质受到污染，可能影响公众健康和水环境安全时，依法及时公布预警信息，启动应急措施。</w:t>
      </w:r>
    </w:p>
    <w:p>
      <w:pPr>
        <w:ind w:firstLine="411" w:firstLineChars="196"/>
        <w:rPr>
          <w:rFonts w:ascii="仿宋" w:hAnsi="仿宋" w:eastAsia="仿宋"/>
          <w:color w:val="0000FF"/>
          <w:szCs w:val="21"/>
        </w:rPr>
      </w:pPr>
      <w:r>
        <w:rPr>
          <w:rFonts w:hint="eastAsia" w:ascii="仿宋" w:hAnsi="仿宋" w:eastAsia="仿宋"/>
          <w:color w:val="0000FF"/>
          <w:szCs w:val="21"/>
        </w:rPr>
        <w:t>【说明】依据《中华人民共和国环境保护法》第四十七条：各级人民政府及其有关部门和企业事业单位，应当依照《中华人民共和国突发事件应对法》的规定，做好突发环境事件的风险控制、应急准备、应急处置和事后恢复等工作。县级以上人民政府应当建立环境污染公共监测预警机制，组织制定预警方案；环境受到污染，可能影响公众健康和环境安全时，依法及时公布预警信息，启动应急措施。</w:t>
      </w:r>
    </w:p>
    <w:p>
      <w:pPr>
        <w:ind w:firstLine="482" w:firstLineChars="200"/>
        <w:rPr>
          <w:rFonts w:ascii="仿宋" w:hAnsi="仿宋" w:eastAsia="仿宋" w:cs="宋体"/>
          <w:kern w:val="0"/>
          <w:sz w:val="24"/>
          <w:szCs w:val="24"/>
        </w:rPr>
      </w:pPr>
      <w:r>
        <w:rPr>
          <w:rFonts w:hint="eastAsia" w:ascii="仿宋" w:hAnsi="仿宋" w:eastAsia="仿宋" w:cs="宋体"/>
          <w:b/>
          <w:kern w:val="0"/>
          <w:sz w:val="24"/>
          <w:szCs w:val="24"/>
        </w:rPr>
        <w:t>第二十四条【蓝线管控】</w:t>
      </w:r>
      <w:r>
        <w:rPr>
          <w:rFonts w:hint="eastAsia" w:ascii="仿宋" w:hAnsi="仿宋" w:eastAsia="仿宋" w:cs="宋体"/>
          <w:kern w:val="0"/>
          <w:sz w:val="24"/>
          <w:szCs w:val="24"/>
        </w:rPr>
        <w:t>城市河涌水系、水源工程和水利工程的保护与控制以城市蓝线划定为重要依据。各级人民政府及其部门按照职责共同做好城市蓝线的保护和管理。在城市蓝线范围内进行的各项建设活动，应符合相关法律、法规、规范和规划，采取有效措施，维护流域生态环境功能。</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在城市蓝线内禁止进行下列活动：</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（一）违反城市蓝线保护和控制要求的建设活动；</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（二）擅自填埋、占用城市蓝线内水域；</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（三）影响水系安全的爆破、采石、取土；</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（四）擅自建设各类排污设施；</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（五）其他对城市水系保护构成破坏的活动；</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（六）在河道范围内倾倒垃圾、渣土。</w:t>
      </w:r>
    </w:p>
    <w:p>
      <w:pPr>
        <w:ind w:firstLine="411" w:firstLineChars="196"/>
        <w:rPr>
          <w:rFonts w:ascii="仿宋" w:hAnsi="仿宋" w:eastAsia="仿宋"/>
          <w:color w:val="0000FF"/>
          <w:szCs w:val="21"/>
        </w:rPr>
      </w:pPr>
      <w:r>
        <w:rPr>
          <w:rFonts w:hint="eastAsia" w:ascii="仿宋" w:hAnsi="仿宋" w:eastAsia="仿宋"/>
          <w:color w:val="0000FF"/>
          <w:szCs w:val="21"/>
        </w:rPr>
        <w:t>【说明】1.依据《中华人民共和国水污染防治法》第二十九条第三款：从事开发建设活动，应当采取有效措施，维护流域生态环境功能，严守生态保护红线。</w:t>
      </w:r>
    </w:p>
    <w:p>
      <w:pPr>
        <w:ind w:firstLine="411" w:firstLineChars="196"/>
        <w:rPr>
          <w:rFonts w:ascii="仿宋" w:hAnsi="仿宋" w:eastAsia="仿宋"/>
          <w:color w:val="0000FF"/>
          <w:szCs w:val="21"/>
        </w:rPr>
      </w:pPr>
      <w:r>
        <w:rPr>
          <w:rFonts w:hint="eastAsia" w:ascii="仿宋" w:hAnsi="仿宋" w:eastAsia="仿宋"/>
          <w:color w:val="0000FF"/>
          <w:szCs w:val="21"/>
        </w:rPr>
        <w:t>2.依据《中华人民共和国防洪法》第二十二条：河道、湖泊管理范围内的土地和岸线的利用，应当符合行洪、输水的要求。禁止在河道、湖泊管理范围内建设妨碍行洪的建筑物、构筑物，倾倒垃圾、渣土，从事影响河势稳定、危害河岸堤防安全和其他妨碍河道行洪的活动。禁止在行洪河道内种植阻碍行洪的林木和高秆作物。在船舶航行可能危及堤岸安全的河段，应当限定航速。限定航速的标志，由交通主管部门与水行政主管部门商定后设置。</w:t>
      </w:r>
    </w:p>
    <w:p>
      <w:pPr>
        <w:ind w:firstLine="420" w:firstLineChars="200"/>
        <w:rPr>
          <w:rFonts w:ascii="仿宋" w:hAnsi="仿宋" w:eastAsia="仿宋"/>
          <w:color w:val="0000FF"/>
          <w:szCs w:val="21"/>
        </w:rPr>
      </w:pPr>
      <w:r>
        <w:rPr>
          <w:rFonts w:hint="eastAsia" w:ascii="仿宋" w:hAnsi="仿宋" w:eastAsia="仿宋"/>
          <w:color w:val="0000FF"/>
          <w:szCs w:val="21"/>
        </w:rPr>
        <w:t>3.依据《城市蓝线管理办法》第十条：</w:t>
      </w:r>
      <w:r>
        <w:rPr>
          <w:rFonts w:ascii="仿宋" w:hAnsi="仿宋" w:eastAsia="仿宋"/>
          <w:color w:val="0000FF"/>
          <w:szCs w:val="21"/>
        </w:rPr>
        <w:t>在城市蓝线内禁止进行下列活动：</w:t>
      </w:r>
    </w:p>
    <w:p>
      <w:pPr>
        <w:ind w:firstLine="411" w:firstLineChars="196"/>
        <w:rPr>
          <w:rFonts w:ascii="仿宋" w:hAnsi="仿宋" w:eastAsia="仿宋"/>
          <w:color w:val="0000FF"/>
          <w:szCs w:val="21"/>
        </w:rPr>
      </w:pPr>
      <w:r>
        <w:rPr>
          <w:rFonts w:ascii="仿宋" w:hAnsi="仿宋" w:eastAsia="仿宋"/>
          <w:color w:val="0000FF"/>
          <w:szCs w:val="21"/>
        </w:rPr>
        <w:t>（一）违反城市蓝线保护和控制要求的建设活动；</w:t>
      </w:r>
    </w:p>
    <w:p>
      <w:pPr>
        <w:ind w:firstLine="411" w:firstLineChars="196"/>
        <w:rPr>
          <w:rFonts w:ascii="仿宋" w:hAnsi="仿宋" w:eastAsia="仿宋"/>
          <w:color w:val="0000FF"/>
          <w:szCs w:val="21"/>
        </w:rPr>
      </w:pPr>
      <w:r>
        <w:rPr>
          <w:rFonts w:ascii="仿宋" w:hAnsi="仿宋" w:eastAsia="仿宋"/>
          <w:color w:val="0000FF"/>
          <w:szCs w:val="21"/>
        </w:rPr>
        <w:t>（二）擅自填埋、占用城市蓝线内水域；</w:t>
      </w:r>
    </w:p>
    <w:p>
      <w:pPr>
        <w:ind w:firstLine="411" w:firstLineChars="196"/>
        <w:rPr>
          <w:rFonts w:ascii="仿宋" w:hAnsi="仿宋" w:eastAsia="仿宋"/>
          <w:color w:val="0000FF"/>
          <w:szCs w:val="21"/>
        </w:rPr>
      </w:pPr>
      <w:r>
        <w:rPr>
          <w:rFonts w:ascii="仿宋" w:hAnsi="仿宋" w:eastAsia="仿宋"/>
          <w:color w:val="0000FF"/>
          <w:szCs w:val="21"/>
        </w:rPr>
        <w:t>（三）影响水系安全的爆破、采石、取土；</w:t>
      </w:r>
    </w:p>
    <w:p>
      <w:pPr>
        <w:ind w:firstLine="411" w:firstLineChars="196"/>
        <w:rPr>
          <w:rFonts w:ascii="仿宋" w:hAnsi="仿宋" w:eastAsia="仿宋"/>
          <w:color w:val="0000FF"/>
          <w:szCs w:val="21"/>
        </w:rPr>
      </w:pPr>
      <w:r>
        <w:rPr>
          <w:rFonts w:ascii="仿宋" w:hAnsi="仿宋" w:eastAsia="仿宋"/>
          <w:color w:val="0000FF"/>
          <w:szCs w:val="21"/>
        </w:rPr>
        <w:t>（四）擅自建设各类排污设施；</w:t>
      </w:r>
    </w:p>
    <w:p>
      <w:pPr>
        <w:ind w:firstLine="411" w:firstLineChars="196"/>
        <w:rPr>
          <w:rFonts w:ascii="仿宋" w:hAnsi="仿宋" w:eastAsia="仿宋"/>
          <w:color w:val="0000FF"/>
          <w:szCs w:val="21"/>
        </w:rPr>
      </w:pPr>
      <w:r>
        <w:rPr>
          <w:rFonts w:ascii="仿宋" w:hAnsi="仿宋" w:eastAsia="仿宋"/>
          <w:color w:val="0000FF"/>
          <w:szCs w:val="21"/>
        </w:rPr>
        <w:t>（五）其它对城市水系保护构成破坏的活动。</w:t>
      </w:r>
    </w:p>
    <w:p>
      <w:pPr>
        <w:ind w:firstLine="411" w:firstLineChars="196"/>
        <w:rPr>
          <w:rFonts w:ascii="仿宋" w:hAnsi="仿宋" w:eastAsia="仿宋"/>
          <w:color w:val="0000FF"/>
          <w:szCs w:val="21"/>
        </w:rPr>
      </w:pPr>
      <w:r>
        <w:rPr>
          <w:rFonts w:hint="eastAsia" w:ascii="仿宋" w:hAnsi="仿宋" w:eastAsia="仿宋"/>
          <w:color w:val="0000FF"/>
          <w:szCs w:val="21"/>
        </w:rPr>
        <w:t>4.参考《佛山市城市蓝线划定规划》第二十四条：城市蓝线是全市城市河涌水系、水源工程和水利工程规划建设管理的重要依据。在城市蓝线范围内进行的各项建设活动，应符合相关法律、法规、规范和规划。</w:t>
      </w:r>
    </w:p>
    <w:p>
      <w:pPr>
        <w:ind w:firstLine="411" w:firstLineChars="196"/>
        <w:rPr>
          <w:rFonts w:ascii="仿宋" w:hAnsi="仿宋" w:eastAsia="仿宋"/>
          <w:color w:val="0000FF"/>
          <w:szCs w:val="21"/>
        </w:rPr>
      </w:pPr>
      <w:r>
        <w:rPr>
          <w:rFonts w:hint="eastAsia" w:ascii="仿宋" w:hAnsi="仿宋" w:eastAsia="仿宋"/>
          <w:color w:val="0000FF"/>
          <w:szCs w:val="21"/>
        </w:rPr>
        <w:t>第二十六条：在城市蓝线内禁止进行下列活动：</w:t>
      </w:r>
    </w:p>
    <w:p>
      <w:pPr>
        <w:ind w:firstLine="411" w:firstLineChars="196"/>
        <w:rPr>
          <w:rFonts w:ascii="仿宋" w:hAnsi="仿宋" w:eastAsia="仿宋"/>
          <w:color w:val="0000FF"/>
          <w:szCs w:val="21"/>
        </w:rPr>
      </w:pPr>
      <w:r>
        <w:rPr>
          <w:rFonts w:hint="eastAsia" w:ascii="仿宋" w:hAnsi="仿宋" w:eastAsia="仿宋"/>
          <w:color w:val="0000FF"/>
          <w:szCs w:val="21"/>
        </w:rPr>
        <w:t>（一）违反城市蓝线保护和控制要求的建设活动；</w:t>
      </w:r>
    </w:p>
    <w:p>
      <w:pPr>
        <w:ind w:firstLine="411" w:firstLineChars="196"/>
        <w:rPr>
          <w:rFonts w:ascii="仿宋" w:hAnsi="仿宋" w:eastAsia="仿宋"/>
          <w:color w:val="0000FF"/>
          <w:szCs w:val="21"/>
        </w:rPr>
      </w:pPr>
      <w:r>
        <w:rPr>
          <w:rFonts w:hint="eastAsia" w:ascii="仿宋" w:hAnsi="仿宋" w:eastAsia="仿宋"/>
          <w:color w:val="0000FF"/>
          <w:szCs w:val="21"/>
        </w:rPr>
        <w:t>（二）擅自填埋、占用城市蓝线内水域；</w:t>
      </w:r>
    </w:p>
    <w:p>
      <w:pPr>
        <w:ind w:firstLine="411" w:firstLineChars="196"/>
        <w:rPr>
          <w:rFonts w:ascii="仿宋" w:hAnsi="仿宋" w:eastAsia="仿宋"/>
          <w:color w:val="0000FF"/>
          <w:szCs w:val="21"/>
        </w:rPr>
      </w:pPr>
      <w:r>
        <w:rPr>
          <w:rFonts w:hint="eastAsia" w:ascii="仿宋" w:hAnsi="仿宋" w:eastAsia="仿宋"/>
          <w:color w:val="0000FF"/>
          <w:szCs w:val="21"/>
        </w:rPr>
        <w:t>（三）影响水系安全的爆破、采石、取土；</w:t>
      </w:r>
    </w:p>
    <w:p>
      <w:pPr>
        <w:ind w:firstLine="411" w:firstLineChars="196"/>
        <w:rPr>
          <w:rFonts w:ascii="仿宋" w:hAnsi="仿宋" w:eastAsia="仿宋"/>
          <w:color w:val="0000FF"/>
          <w:szCs w:val="21"/>
        </w:rPr>
      </w:pPr>
      <w:r>
        <w:rPr>
          <w:rFonts w:hint="eastAsia" w:ascii="仿宋" w:hAnsi="仿宋" w:eastAsia="仿宋"/>
          <w:color w:val="0000FF"/>
          <w:szCs w:val="21"/>
        </w:rPr>
        <w:t>（四）擅自建设各类排污设施；</w:t>
      </w:r>
    </w:p>
    <w:p>
      <w:pPr>
        <w:ind w:firstLine="411" w:firstLineChars="196"/>
        <w:rPr>
          <w:rFonts w:ascii="仿宋" w:hAnsi="仿宋" w:eastAsia="仿宋"/>
          <w:color w:val="0000FF"/>
          <w:szCs w:val="21"/>
        </w:rPr>
      </w:pPr>
      <w:r>
        <w:rPr>
          <w:rFonts w:hint="eastAsia" w:ascii="仿宋" w:hAnsi="仿宋" w:eastAsia="仿宋"/>
          <w:color w:val="0000FF"/>
          <w:szCs w:val="21"/>
        </w:rPr>
        <w:t>（五）其它对城市水系保护构成破坏的活动。</w:t>
      </w:r>
    </w:p>
    <w:p>
      <w:pPr>
        <w:ind w:firstLine="420" w:firstLineChars="200"/>
        <w:rPr>
          <w:rFonts w:ascii="仿宋" w:hAnsi="仿宋" w:eastAsia="仿宋"/>
          <w:color w:val="0000FF"/>
          <w:szCs w:val="21"/>
        </w:rPr>
      </w:pPr>
      <w:r>
        <w:rPr>
          <w:rFonts w:hint="eastAsia" w:ascii="仿宋" w:hAnsi="仿宋" w:eastAsia="仿宋"/>
          <w:color w:val="0000FF"/>
          <w:szCs w:val="21"/>
        </w:rPr>
        <w:t>（5）参考《南京市河道蓝线管理办法》</w:t>
      </w:r>
      <w:r>
        <w:rPr>
          <w:rFonts w:ascii="仿宋" w:hAnsi="仿宋" w:eastAsia="仿宋"/>
          <w:color w:val="0000FF"/>
          <w:szCs w:val="21"/>
        </w:rPr>
        <w:t>第十三条</w:t>
      </w:r>
      <w:r>
        <w:rPr>
          <w:rFonts w:hint="eastAsia" w:ascii="仿宋" w:hAnsi="仿宋" w:eastAsia="仿宋"/>
          <w:color w:val="0000FF"/>
          <w:szCs w:val="21"/>
        </w:rPr>
        <w:t>：</w:t>
      </w:r>
      <w:r>
        <w:rPr>
          <w:rFonts w:ascii="仿宋" w:hAnsi="仿宋" w:eastAsia="仿宋"/>
          <w:color w:val="0000FF"/>
          <w:szCs w:val="21"/>
        </w:rPr>
        <w:t>在蓝线内禁止下列行为:</w:t>
      </w:r>
    </w:p>
    <w:p>
      <w:pPr>
        <w:ind w:firstLine="411" w:firstLineChars="196"/>
        <w:rPr>
          <w:rFonts w:ascii="仿宋" w:hAnsi="仿宋" w:eastAsia="仿宋"/>
          <w:color w:val="0000FF"/>
          <w:szCs w:val="21"/>
        </w:rPr>
      </w:pPr>
      <w:r>
        <w:rPr>
          <w:rFonts w:ascii="仿宋" w:hAnsi="仿宋" w:eastAsia="仿宋"/>
          <w:color w:val="0000FF"/>
          <w:szCs w:val="21"/>
        </w:rPr>
        <w:t>(一)违反蓝线保护和控制要求的建设活动;</w:t>
      </w:r>
    </w:p>
    <w:p>
      <w:pPr>
        <w:ind w:firstLine="411" w:firstLineChars="196"/>
        <w:rPr>
          <w:rFonts w:ascii="仿宋" w:hAnsi="仿宋" w:eastAsia="仿宋"/>
          <w:color w:val="0000FF"/>
          <w:szCs w:val="21"/>
        </w:rPr>
      </w:pPr>
      <w:r>
        <w:rPr>
          <w:rFonts w:ascii="仿宋" w:hAnsi="仿宋" w:eastAsia="仿宋"/>
          <w:color w:val="0000FF"/>
          <w:szCs w:val="21"/>
        </w:rPr>
        <w:t>(二)擅自填埋、占用蓝线内水域;</w:t>
      </w:r>
    </w:p>
    <w:p>
      <w:pPr>
        <w:ind w:firstLine="411" w:firstLineChars="196"/>
        <w:rPr>
          <w:rFonts w:ascii="仿宋" w:hAnsi="仿宋" w:eastAsia="仿宋"/>
          <w:color w:val="0000FF"/>
          <w:szCs w:val="21"/>
        </w:rPr>
      </w:pPr>
      <w:r>
        <w:rPr>
          <w:rFonts w:ascii="仿宋" w:hAnsi="仿宋" w:eastAsia="仿宋"/>
          <w:color w:val="0000FF"/>
          <w:szCs w:val="21"/>
        </w:rPr>
        <w:t>(三)影响河道安全的爆破、采石、取土;</w:t>
      </w:r>
    </w:p>
    <w:p>
      <w:pPr>
        <w:ind w:firstLine="411" w:firstLineChars="196"/>
        <w:rPr>
          <w:rFonts w:ascii="仿宋" w:hAnsi="仿宋" w:eastAsia="仿宋"/>
          <w:color w:val="0000FF"/>
          <w:szCs w:val="21"/>
        </w:rPr>
      </w:pPr>
      <w:r>
        <w:rPr>
          <w:rFonts w:ascii="仿宋" w:hAnsi="仿宋" w:eastAsia="仿宋"/>
          <w:color w:val="0000FF"/>
          <w:szCs w:val="21"/>
        </w:rPr>
        <w:t>(四)擅自建设各类排污设施，排放有毒有害物质或废弃物等;</w:t>
      </w:r>
    </w:p>
    <w:p>
      <w:pPr>
        <w:ind w:firstLine="411" w:firstLineChars="196"/>
        <w:rPr>
          <w:rFonts w:ascii="仿宋" w:hAnsi="仿宋" w:eastAsia="仿宋"/>
          <w:color w:val="0000FF"/>
          <w:szCs w:val="21"/>
        </w:rPr>
      </w:pPr>
      <w:r>
        <w:rPr>
          <w:rFonts w:ascii="仿宋" w:hAnsi="仿宋" w:eastAsia="仿宋"/>
          <w:color w:val="0000FF"/>
          <w:szCs w:val="21"/>
        </w:rPr>
        <w:t>(五)擅自圈圩、打坝;</w:t>
      </w:r>
    </w:p>
    <w:p>
      <w:pPr>
        <w:ind w:firstLine="411" w:firstLineChars="196"/>
        <w:rPr>
          <w:rFonts w:ascii="仿宋" w:hAnsi="仿宋" w:eastAsia="仿宋"/>
          <w:color w:val="0000FF"/>
          <w:szCs w:val="21"/>
        </w:rPr>
      </w:pPr>
      <w:r>
        <w:rPr>
          <w:rFonts w:ascii="仿宋" w:hAnsi="仿宋" w:eastAsia="仿宋"/>
          <w:color w:val="0000FF"/>
          <w:szCs w:val="21"/>
        </w:rPr>
        <w:t>(六)其他对河道保护构成破坏的活动。</w:t>
      </w:r>
    </w:p>
    <w:p>
      <w:pPr>
        <w:ind w:firstLine="482" w:firstLineChars="200"/>
        <w:rPr>
          <w:rFonts w:ascii="仿宋" w:hAnsi="仿宋" w:eastAsia="仿宋" w:cs="宋体"/>
          <w:kern w:val="0"/>
          <w:sz w:val="24"/>
          <w:szCs w:val="24"/>
        </w:rPr>
      </w:pPr>
      <w:r>
        <w:rPr>
          <w:rFonts w:hint="eastAsia" w:ascii="仿宋" w:hAnsi="仿宋" w:eastAsia="仿宋" w:cs="宋体"/>
          <w:b/>
          <w:kern w:val="0"/>
          <w:sz w:val="24"/>
          <w:szCs w:val="24"/>
        </w:rPr>
        <w:t>第二十五条【企事业单位信息公开制度】</w:t>
      </w:r>
      <w:r>
        <w:rPr>
          <w:rFonts w:hint="eastAsia" w:ascii="仿宋" w:hAnsi="仿宋" w:eastAsia="仿宋" w:cs="宋体"/>
          <w:kern w:val="0"/>
          <w:sz w:val="24"/>
          <w:szCs w:val="24"/>
        </w:rPr>
        <w:t>生态环境主管部门建设企业事业单位环境信息公开平台，重点排污单位应当在平台上发布建设项目环境影响评价及其他环境保护行政许可、环境保护设施自主验收报告及运行、突发环境事件应急预案等环境信息。排放有毒有害水污染物的企业事业单位和其他生产经营者应当在平台上发布</w:t>
      </w:r>
      <w:r>
        <w:rPr>
          <w:rFonts w:ascii="仿宋" w:hAnsi="仿宋" w:eastAsia="仿宋" w:cs="宋体"/>
          <w:color w:val="000000"/>
          <w:kern w:val="0"/>
          <w:sz w:val="24"/>
          <w:szCs w:val="24"/>
        </w:rPr>
        <w:t>排污口和周边环境</w:t>
      </w:r>
      <w:r>
        <w:rPr>
          <w:rFonts w:hint="eastAsia" w:ascii="仿宋" w:hAnsi="仿宋" w:eastAsia="仿宋" w:cs="宋体"/>
          <w:color w:val="000000"/>
          <w:kern w:val="0"/>
          <w:sz w:val="24"/>
          <w:szCs w:val="24"/>
        </w:rPr>
        <w:t>监测结果</w:t>
      </w:r>
      <w:r>
        <w:rPr>
          <w:rFonts w:hint="eastAsia" w:ascii="仿宋" w:hAnsi="仿宋" w:eastAsia="仿宋" w:cs="宋体"/>
          <w:kern w:val="0"/>
          <w:sz w:val="24"/>
          <w:szCs w:val="24"/>
        </w:rPr>
        <w:t>等有毒有害水污染物信息。</w:t>
      </w:r>
    </w:p>
    <w:p>
      <w:pPr>
        <w:ind w:firstLine="420" w:firstLineChars="200"/>
        <w:rPr>
          <w:rFonts w:ascii="仿宋" w:hAnsi="仿宋" w:eastAsia="仿宋" w:cs="宋体"/>
          <w:color w:val="0000FF"/>
          <w:kern w:val="0"/>
          <w:szCs w:val="21"/>
        </w:rPr>
      </w:pPr>
      <w:r>
        <w:rPr>
          <w:rFonts w:ascii="仿宋" w:hAnsi="仿宋" w:eastAsia="仿宋" w:cs="宋体"/>
          <w:color w:val="0000FF"/>
          <w:kern w:val="0"/>
          <w:szCs w:val="21"/>
        </w:rPr>
        <w:t>【说明】</w:t>
      </w:r>
      <w:r>
        <w:rPr>
          <w:rFonts w:hint="eastAsia" w:ascii="仿宋" w:hAnsi="仿宋" w:eastAsia="仿宋" w:cs="宋体"/>
          <w:color w:val="0000FF"/>
          <w:kern w:val="0"/>
          <w:szCs w:val="21"/>
        </w:rPr>
        <w:t>1.依据《中华人民共和国水污染防治法》第三十二条：</w:t>
      </w:r>
      <w:r>
        <w:rPr>
          <w:rFonts w:ascii="仿宋" w:hAnsi="仿宋" w:eastAsia="仿宋" w:cs="宋体"/>
          <w:color w:val="0000FF"/>
          <w:kern w:val="0"/>
          <w:szCs w:val="21"/>
        </w:rPr>
        <w:t>国务院环境保护主管部门应当会同国务院卫生主管部门，根据对公众健康和生态环境的危害和影响程度，公布有毒有害水污染物名录，实行风险管理。排放前款规定名录中所列有毒有害水污染物的企业事业单位和其他生产经营者，应当对排污口和周边环境进行监测，评估环境风险，排查环境安全隐患，并公开有毒有害水污染物信息，采取有效措施防范环境风险。</w:t>
      </w:r>
    </w:p>
    <w:p>
      <w:pPr>
        <w:ind w:firstLine="420" w:firstLineChars="200"/>
        <w:rPr>
          <w:rFonts w:ascii="仿宋" w:hAnsi="仿宋" w:eastAsia="仿宋" w:cs="宋体"/>
          <w:color w:val="0000FF"/>
          <w:kern w:val="0"/>
          <w:szCs w:val="21"/>
        </w:rPr>
      </w:pPr>
      <w:r>
        <w:rPr>
          <w:rFonts w:hint="eastAsia" w:ascii="仿宋" w:hAnsi="仿宋" w:eastAsia="仿宋" w:cs="宋体"/>
          <w:color w:val="0000FF"/>
          <w:kern w:val="0"/>
          <w:szCs w:val="21"/>
        </w:rPr>
        <w:t>2.依据《广东省环境保护条例》第二十四条第四款：重点排污单位应当向社会如实公开其主要污染物的名称、排放方式、排放浓度和总量、超标排放情况以及防治污染设施的建设和运行情况等环境信息。鼓励和支持其他排污单位自愿公开有关</w:t>
      </w:r>
      <w:r>
        <w:rPr>
          <w:color w:val="0000FF"/>
        </w:rPr>
        <w:fldChar w:fldCharType="begin"/>
      </w:r>
      <w:r>
        <w:rPr>
          <w:color w:val="0000FF"/>
        </w:rPr>
        <w:instrText xml:space="preserve"> HYPERLINK "https://baike.baidu.com/item/%E7%8E%AF%E5%A2%83%E4%BF%A1%E6%81%AF/10808863" \t "https://baike.baidu.com/item/_blank" </w:instrText>
      </w:r>
      <w:r>
        <w:rPr>
          <w:color w:val="0000FF"/>
        </w:rPr>
        <w:fldChar w:fldCharType="separate"/>
      </w:r>
      <w:r>
        <w:rPr>
          <w:rFonts w:hint="eastAsia" w:ascii="仿宋" w:hAnsi="仿宋" w:eastAsia="仿宋" w:cs="宋体"/>
          <w:color w:val="0000FF"/>
          <w:kern w:val="0"/>
          <w:szCs w:val="21"/>
        </w:rPr>
        <w:t>环境信息</w:t>
      </w:r>
      <w:r>
        <w:rPr>
          <w:rFonts w:hint="eastAsia" w:ascii="仿宋" w:hAnsi="仿宋" w:eastAsia="仿宋" w:cs="宋体"/>
          <w:color w:val="0000FF"/>
          <w:kern w:val="0"/>
          <w:szCs w:val="21"/>
        </w:rPr>
        <w:fldChar w:fldCharType="end"/>
      </w:r>
      <w:r>
        <w:rPr>
          <w:rFonts w:hint="eastAsia" w:ascii="仿宋" w:hAnsi="仿宋" w:eastAsia="仿宋" w:cs="宋体"/>
          <w:color w:val="0000FF"/>
          <w:kern w:val="0"/>
          <w:szCs w:val="21"/>
        </w:rPr>
        <w:t>。</w:t>
      </w:r>
    </w:p>
    <w:p>
      <w:pPr>
        <w:ind w:firstLine="420" w:firstLineChars="200"/>
        <w:rPr>
          <w:rFonts w:ascii="仿宋" w:hAnsi="仿宋" w:eastAsia="仿宋" w:cs="宋体"/>
          <w:color w:val="0000FF"/>
          <w:kern w:val="0"/>
          <w:szCs w:val="21"/>
        </w:rPr>
      </w:pPr>
      <w:r>
        <w:rPr>
          <w:rFonts w:hint="eastAsia" w:ascii="仿宋" w:hAnsi="仿宋" w:eastAsia="仿宋" w:cs="宋体"/>
          <w:color w:val="0000FF"/>
          <w:kern w:val="0"/>
          <w:szCs w:val="21"/>
        </w:rPr>
        <w:t>3.依据</w:t>
      </w:r>
      <w:r>
        <w:rPr>
          <w:rFonts w:ascii="仿宋" w:hAnsi="仿宋" w:eastAsia="仿宋" w:cs="宋体"/>
          <w:color w:val="0000FF"/>
          <w:kern w:val="0"/>
          <w:szCs w:val="21"/>
        </w:rPr>
        <w:t>《企业事业单位环境信息公开办法》（环境保护部令第31号）</w:t>
      </w:r>
      <w:r>
        <w:rPr>
          <w:rFonts w:hint="eastAsia" w:ascii="仿宋" w:hAnsi="仿宋" w:eastAsia="仿宋" w:cs="宋体"/>
          <w:color w:val="0000FF"/>
          <w:kern w:val="0"/>
          <w:szCs w:val="21"/>
        </w:rPr>
        <w:t>第四条：</w:t>
      </w:r>
      <w:r>
        <w:rPr>
          <w:rFonts w:ascii="仿宋" w:hAnsi="仿宋" w:eastAsia="仿宋" w:cs="宋体"/>
          <w:color w:val="0000FF"/>
          <w:kern w:val="0"/>
          <w:szCs w:val="21"/>
        </w:rPr>
        <w:t>环境保护主管部门应当建立健全指导、监督企业事业单位环境信息公开工作制度。环境保护主管部门开展指导、监督企业事业单位环境信息公开工作所需经费，应当列入本部门的行政经费预算。有条件的环境保护主管部门可以建设企业事业单位环境信息公开平台。</w:t>
      </w:r>
    </w:p>
    <w:p>
      <w:pPr>
        <w:ind w:firstLine="411" w:firstLineChars="196"/>
        <w:rPr>
          <w:rFonts w:ascii="仿宋" w:hAnsi="仿宋" w:eastAsia="仿宋" w:cs="宋体"/>
          <w:color w:val="0000FF"/>
          <w:kern w:val="0"/>
          <w:szCs w:val="21"/>
        </w:rPr>
      </w:pPr>
      <w:r>
        <w:rPr>
          <w:rFonts w:ascii="仿宋" w:hAnsi="仿宋" w:eastAsia="仿宋" w:cs="宋体"/>
          <w:color w:val="0000FF"/>
          <w:kern w:val="0"/>
          <w:szCs w:val="21"/>
        </w:rPr>
        <w:t>第九条</w:t>
      </w:r>
      <w:r>
        <w:rPr>
          <w:rFonts w:hint="eastAsia" w:ascii="仿宋" w:hAnsi="仿宋" w:eastAsia="仿宋" w:cs="宋体"/>
          <w:color w:val="0000FF"/>
          <w:kern w:val="0"/>
          <w:szCs w:val="21"/>
        </w:rPr>
        <w:t>：</w:t>
      </w:r>
      <w:r>
        <w:rPr>
          <w:rFonts w:ascii="仿宋" w:hAnsi="仿宋" w:eastAsia="仿宋" w:cs="宋体"/>
          <w:color w:val="0000FF"/>
          <w:kern w:val="0"/>
          <w:szCs w:val="21"/>
        </w:rPr>
        <w:t>重点排污单位应当公开下列信息：</w:t>
      </w:r>
    </w:p>
    <w:p>
      <w:pPr>
        <w:ind w:firstLine="411" w:firstLineChars="196"/>
        <w:rPr>
          <w:rFonts w:ascii="仿宋" w:hAnsi="仿宋" w:eastAsia="仿宋" w:cs="宋体"/>
          <w:color w:val="0000FF"/>
          <w:kern w:val="0"/>
          <w:szCs w:val="21"/>
        </w:rPr>
      </w:pPr>
      <w:r>
        <w:rPr>
          <w:rFonts w:ascii="仿宋" w:hAnsi="仿宋" w:eastAsia="仿宋" w:cs="宋体"/>
          <w:color w:val="0000FF"/>
          <w:kern w:val="0"/>
          <w:szCs w:val="21"/>
        </w:rPr>
        <w:t>（一）基础信息，包括单位名称、组织机构代码、法定代表人、生产地址、联系方式，以及生产经营和管理服务的主要内容、产品及规模；（二）排污信息，包括主要污染物及特征污染物的名称、排放方式、排放口数量和分布情况、排放浓度和总量、超标情况，以及执行的污染物排放标准、核定的排放总量；（三）防治污染设施的建设和运行情况；（四）建设项目环境影响评价及其他环境保护行政许可情况；（五）突发环境事件应急预案；（六）其他应当公开的环境信息。列入国家重点监控企业名单的重点排污单位还应当公开其环境自行监测方案。</w:t>
      </w:r>
    </w:p>
    <w:p>
      <w:pPr>
        <w:ind w:firstLine="482" w:firstLineChars="200"/>
        <w:rPr>
          <w:rFonts w:ascii="仿宋" w:hAnsi="仿宋" w:eastAsia="仿宋" w:cs="宋体"/>
          <w:kern w:val="0"/>
          <w:sz w:val="24"/>
          <w:szCs w:val="24"/>
        </w:rPr>
      </w:pPr>
      <w:r>
        <w:rPr>
          <w:rFonts w:hint="eastAsia" w:ascii="仿宋" w:hAnsi="仿宋" w:eastAsia="仿宋" w:cs="宋体"/>
          <w:b/>
          <w:kern w:val="0"/>
          <w:sz w:val="24"/>
          <w:szCs w:val="24"/>
        </w:rPr>
        <w:t>第二十六条【环境信用评价制度】</w:t>
      </w:r>
      <w:r>
        <w:rPr>
          <w:rFonts w:hint="eastAsia" w:ascii="仿宋" w:hAnsi="仿宋" w:eastAsia="仿宋" w:cs="宋体"/>
          <w:kern w:val="0"/>
          <w:sz w:val="24"/>
          <w:szCs w:val="24"/>
        </w:rPr>
        <w:t>建立企业事业单位环境信用评价制度。生态环境主管部门每年对向河涌排放污染物排放总量大、环境风险高、生态环境影响大的企业事业单位进行环境信用评价，向社会公开并向有关部门和机构通报评价结果。对环境信用评价结果不良的企业事业单位，生态环境主管部门应当加大执法监察频次。</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【说明】1.依据《企业事业单位环境信息公开办法》（环保部第31号令）</w:t>
      </w:r>
      <w:r>
        <w:rPr>
          <w:rFonts w:ascii="仿宋" w:hAnsi="仿宋" w:eastAsia="仿宋" w:cs="宋体"/>
          <w:color w:val="0000FF"/>
          <w:kern w:val="0"/>
          <w:szCs w:val="21"/>
        </w:rPr>
        <w:t>第五条</w:t>
      </w:r>
      <w:r>
        <w:rPr>
          <w:rFonts w:hint="eastAsia" w:ascii="仿宋" w:hAnsi="仿宋" w:eastAsia="仿宋" w:cs="宋体"/>
          <w:color w:val="0000FF"/>
          <w:kern w:val="0"/>
          <w:szCs w:val="21"/>
        </w:rPr>
        <w:t>：</w:t>
      </w:r>
      <w:r>
        <w:rPr>
          <w:rFonts w:ascii="仿宋" w:hAnsi="仿宋" w:eastAsia="仿宋" w:cs="宋体"/>
          <w:color w:val="0000FF"/>
          <w:kern w:val="0"/>
          <w:szCs w:val="21"/>
        </w:rPr>
        <w:t>　环境保护主管部门应当根据企业事业单位公开的环境信息及政府部门环境监管信息，建立企业事业单位环境行为信用评价制度。有修改</w:t>
      </w:r>
      <w:r>
        <w:rPr>
          <w:rFonts w:hint="eastAsia" w:ascii="仿宋" w:hAnsi="仿宋" w:eastAsia="仿宋" w:cs="宋体"/>
          <w:color w:val="0000FF"/>
          <w:kern w:val="0"/>
          <w:szCs w:val="21"/>
        </w:rPr>
        <w:t>：将事业单位纳入评价范围。</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2.我市于2015年11月印发了《佛山市环境保护局企业环境信用评价办法》（佛环〔2015〕210号），将污染物排放总量大、环境风险高、生态环境影响大的企业，纳入环境信用评价范围。目前信用信息系统暂未建成，通过污染源双随机抽查监管信息系统对参评企业环境信用信息进行统一管理，将评为红牌、黄牌的企业纳入双随机监管的特殊污染源，加大对其监管力度。目前在用的信用评价方法将企业的环境信用分为环保诚信企业、环保良好企业、环保警示企业、环保不良企业四个等级，依次以绿牌、蓝牌、黄牌、红牌表示。将通过网站、报纸等媒体或者新闻发布会等方式，公开发布评价结果，纳入佛山市公共信用信息平台，实现数据交换，信用联动奖惩机制。</w:t>
      </w:r>
    </w:p>
    <w:p>
      <w:pPr>
        <w:pStyle w:val="25"/>
        <w:ind w:firstLine="482"/>
        <w:rPr>
          <w:rFonts w:ascii="仿宋" w:hAnsi="仿宋" w:eastAsia="仿宋" w:cs="宋体"/>
          <w:kern w:val="0"/>
          <w:szCs w:val="24"/>
        </w:rPr>
      </w:pPr>
      <w:r>
        <w:rPr>
          <w:rFonts w:hint="eastAsia" w:ascii="仿宋" w:hAnsi="仿宋" w:eastAsia="仿宋" w:cs="宋体"/>
          <w:b/>
          <w:kern w:val="0"/>
          <w:szCs w:val="24"/>
        </w:rPr>
        <w:t>第二十七条【联防联治】</w:t>
      </w:r>
      <w:r>
        <w:rPr>
          <w:rFonts w:hint="eastAsia" w:ascii="仿宋" w:hAnsi="仿宋" w:eastAsia="仿宋" w:cs="宋体"/>
          <w:kern w:val="0"/>
          <w:szCs w:val="24"/>
        </w:rPr>
        <w:t>各级人民政府应当与相邻行政区域人民政府开展流域水污染联合防治机制，实行统一规划、统一标准、统一监测、统一的防治措施。</w:t>
      </w:r>
    </w:p>
    <w:p>
      <w:pPr>
        <w:pStyle w:val="25"/>
        <w:ind w:firstLine="420"/>
        <w:rPr>
          <w:rFonts w:ascii="仿宋" w:hAnsi="仿宋" w:eastAsia="仿宋" w:cs="宋体"/>
          <w:color w:val="0000FF"/>
          <w:kern w:val="0"/>
          <w:sz w:val="21"/>
          <w:szCs w:val="21"/>
        </w:rPr>
      </w:pPr>
      <w:r>
        <w:rPr>
          <w:rFonts w:hint="eastAsia" w:ascii="仿宋" w:hAnsi="仿宋" w:eastAsia="仿宋" w:cs="宋体"/>
          <w:color w:val="0000FF"/>
          <w:kern w:val="0"/>
          <w:sz w:val="21"/>
          <w:szCs w:val="21"/>
        </w:rPr>
        <w:t>【说明】1.依据《中华人民共和国水污染防治法》第二十八条：（1）国务院环境保护主管部门应当会同国务院水行政等部门和有关省、自治区、直辖市人民政府，建立重要江河、湖泊的流域水环境保护联合协调机制，实行统一规划、统一标准、统一监测、统一的防治措施。</w:t>
      </w:r>
    </w:p>
    <w:p>
      <w:pPr>
        <w:pStyle w:val="25"/>
        <w:ind w:firstLine="420"/>
        <w:rPr>
          <w:rFonts w:ascii="仿宋" w:hAnsi="仿宋" w:eastAsia="仿宋" w:cs="宋体"/>
          <w:color w:val="0000FF"/>
          <w:kern w:val="0"/>
          <w:szCs w:val="24"/>
        </w:rPr>
      </w:pPr>
      <w:r>
        <w:rPr>
          <w:rFonts w:hint="eastAsia" w:ascii="仿宋" w:hAnsi="仿宋" w:eastAsia="仿宋" w:cs="宋体"/>
          <w:color w:val="0000FF"/>
          <w:kern w:val="0"/>
          <w:sz w:val="21"/>
          <w:szCs w:val="21"/>
        </w:rPr>
        <w:t>2.结合佛山市级而言，佛山与广州共同推进广佛跨界河涌整治，同时佛山跨区域的河涌流域各区之间的水污染联合防治机制建立也非常有必要。</w:t>
      </w:r>
    </w:p>
    <w:p>
      <w:pPr>
        <w:pStyle w:val="25"/>
        <w:ind w:firstLine="0" w:firstLineChars="0"/>
        <w:rPr>
          <w:rFonts w:ascii="仿宋" w:hAnsi="仿宋" w:eastAsia="仿宋" w:cs="宋体"/>
          <w:color w:val="FF0000"/>
          <w:kern w:val="0"/>
          <w:szCs w:val="21"/>
        </w:rPr>
      </w:pPr>
    </w:p>
    <w:p>
      <w:pPr>
        <w:pStyle w:val="28"/>
        <w:numPr>
          <w:ilvl w:val="0"/>
          <w:numId w:val="2"/>
        </w:numPr>
        <w:ind w:firstLine="0" w:firstLineChars="0"/>
        <w:jc w:val="center"/>
        <w:rPr>
          <w:rFonts w:ascii="仿宋" w:hAnsi="仿宋" w:eastAsia="仿宋" w:cs="宋体"/>
          <w:b/>
          <w:kern w:val="0"/>
          <w:sz w:val="24"/>
          <w:szCs w:val="24"/>
        </w:rPr>
      </w:pPr>
      <w:r>
        <w:rPr>
          <w:rFonts w:hint="eastAsia" w:ascii="仿宋" w:hAnsi="仿宋" w:eastAsia="仿宋" w:cs="宋体"/>
          <w:b/>
          <w:kern w:val="0"/>
          <w:sz w:val="24"/>
          <w:szCs w:val="24"/>
        </w:rPr>
        <w:t xml:space="preserve"> 水污染防治措施</w:t>
      </w:r>
    </w:p>
    <w:p>
      <w:pPr>
        <w:spacing w:line="300" w:lineRule="atLeast"/>
        <w:ind w:firstLine="482" w:firstLineChars="200"/>
        <w:jc w:val="left"/>
        <w:rPr>
          <w:rFonts w:ascii="仿宋" w:hAnsi="仿宋" w:eastAsia="仿宋" w:cs="宋体"/>
          <w:b/>
          <w:color w:val="000000"/>
          <w:kern w:val="0"/>
          <w:sz w:val="24"/>
          <w:szCs w:val="24"/>
        </w:rPr>
      </w:pPr>
    </w:p>
    <w:p>
      <w:pPr>
        <w:spacing w:line="300" w:lineRule="atLeast"/>
        <w:ind w:firstLine="482" w:firstLineChars="200"/>
        <w:jc w:val="left"/>
        <w:rPr>
          <w:rFonts w:ascii="仿宋" w:hAnsi="仿宋" w:eastAsia="仿宋" w:cs="宋体"/>
          <w:color w:val="000000"/>
          <w:kern w:val="0"/>
          <w:sz w:val="24"/>
          <w:szCs w:val="24"/>
        </w:rPr>
      </w:pPr>
      <w:r>
        <w:rPr>
          <w:rFonts w:ascii="仿宋" w:hAnsi="仿宋" w:eastAsia="仿宋" w:cs="宋体"/>
          <w:b/>
          <w:color w:val="000000"/>
          <w:kern w:val="0"/>
          <w:sz w:val="24"/>
          <w:szCs w:val="24"/>
        </w:rPr>
        <w:t>第</w:t>
      </w:r>
      <w:r>
        <w:rPr>
          <w:rFonts w:hint="eastAsia" w:ascii="仿宋" w:hAnsi="仿宋" w:eastAsia="仿宋" w:cs="宋体"/>
          <w:b/>
          <w:color w:val="000000"/>
          <w:kern w:val="0"/>
          <w:sz w:val="24"/>
          <w:szCs w:val="24"/>
        </w:rPr>
        <w:t>二十八</w:t>
      </w:r>
      <w:r>
        <w:rPr>
          <w:rFonts w:ascii="仿宋" w:hAnsi="仿宋" w:eastAsia="仿宋" w:cs="宋体"/>
          <w:b/>
          <w:color w:val="000000"/>
          <w:kern w:val="0"/>
          <w:sz w:val="24"/>
          <w:szCs w:val="24"/>
        </w:rPr>
        <w:t>条</w:t>
      </w:r>
      <w:r>
        <w:rPr>
          <w:rFonts w:hint="eastAsia" w:ascii="仿宋" w:hAnsi="仿宋" w:eastAsia="仿宋" w:cs="宋体"/>
          <w:b/>
          <w:color w:val="000000"/>
          <w:kern w:val="0"/>
          <w:sz w:val="24"/>
          <w:szCs w:val="24"/>
        </w:rPr>
        <w:t>【</w:t>
      </w:r>
      <w:r>
        <w:rPr>
          <w:rFonts w:ascii="仿宋" w:hAnsi="仿宋" w:eastAsia="仿宋" w:cs="宋体"/>
          <w:b/>
          <w:bCs/>
          <w:color w:val="000000"/>
          <w:kern w:val="0"/>
          <w:sz w:val="24"/>
          <w:szCs w:val="24"/>
        </w:rPr>
        <w:t>产业发展保护区</w:t>
      </w:r>
      <w:r>
        <w:rPr>
          <w:rFonts w:hint="eastAsia" w:ascii="仿宋" w:hAnsi="仿宋" w:eastAsia="仿宋" w:cs="宋体"/>
          <w:b/>
          <w:color w:val="000000"/>
          <w:kern w:val="0"/>
          <w:sz w:val="24"/>
          <w:szCs w:val="24"/>
        </w:rPr>
        <w:t>】</w:t>
      </w:r>
      <w:r>
        <w:rPr>
          <w:rFonts w:ascii="仿宋" w:hAnsi="仿宋" w:eastAsia="仿宋" w:cs="宋体"/>
          <w:color w:val="000000"/>
          <w:kern w:val="0"/>
          <w:sz w:val="24"/>
          <w:szCs w:val="24"/>
        </w:rPr>
        <w:t>各级人民政府应当加强产业用地保护，划定产业发展保护区，</w:t>
      </w:r>
      <w:r>
        <w:rPr>
          <w:rFonts w:hint="eastAsia" w:ascii="仿宋" w:hAnsi="仿宋" w:eastAsia="仿宋" w:cs="宋体"/>
          <w:color w:val="000000"/>
          <w:kern w:val="0"/>
          <w:sz w:val="24"/>
          <w:szCs w:val="24"/>
        </w:rPr>
        <w:t>引导</w:t>
      </w:r>
      <w:r>
        <w:rPr>
          <w:rFonts w:ascii="仿宋" w:hAnsi="仿宋" w:eastAsia="仿宋" w:cs="宋体"/>
          <w:color w:val="000000"/>
          <w:kern w:val="0"/>
          <w:sz w:val="24"/>
          <w:szCs w:val="24"/>
        </w:rPr>
        <w:t>工业企业进驻工业集聚区。</w:t>
      </w:r>
    </w:p>
    <w:p>
      <w:pPr>
        <w:widowControl/>
        <w:spacing w:line="300" w:lineRule="atLeast"/>
        <w:ind w:firstLine="420" w:firstLineChars="200"/>
        <w:jc w:val="left"/>
        <w:rPr>
          <w:rFonts w:ascii="仿宋" w:hAnsi="仿宋" w:eastAsia="仿宋" w:cs="宋体"/>
          <w:color w:val="0000FF"/>
          <w:kern w:val="0"/>
          <w:szCs w:val="21"/>
        </w:rPr>
      </w:pPr>
      <w:r>
        <w:rPr>
          <w:rFonts w:hint="eastAsia" w:ascii="仿宋" w:hAnsi="仿宋" w:eastAsia="仿宋" w:cs="宋体"/>
          <w:color w:val="0000FF"/>
          <w:kern w:val="0"/>
          <w:szCs w:val="21"/>
        </w:rPr>
        <w:t>【说明】1.参考《佛山市人民政府办公室关于印发佛山市产业发展保护区划定的通知》，其中产业发展保护区是指为保障佛山市产业用地总规模，经项目确定的一定时期内需要实行控制和管理的区域。</w:t>
      </w:r>
    </w:p>
    <w:p>
      <w:pPr>
        <w:widowControl/>
        <w:spacing w:line="300" w:lineRule="atLeast"/>
        <w:ind w:firstLine="420" w:firstLineChars="200"/>
        <w:jc w:val="left"/>
        <w:rPr>
          <w:rFonts w:ascii="仿宋" w:hAnsi="仿宋" w:eastAsia="仿宋" w:cs="宋体"/>
          <w:color w:val="0000FF"/>
          <w:kern w:val="0"/>
          <w:szCs w:val="21"/>
        </w:rPr>
      </w:pPr>
      <w:r>
        <w:rPr>
          <w:rFonts w:hint="eastAsia" w:ascii="仿宋" w:hAnsi="仿宋" w:eastAsia="仿宋" w:cs="宋体"/>
          <w:color w:val="0000FF"/>
          <w:kern w:val="0"/>
          <w:szCs w:val="21"/>
        </w:rPr>
        <w:t>2.参考《佛山市人民政府关于印发佛山市村级工业园整治提升实施方案（2018—2020年）的通知》，其中提出按照向村级工业园要“创新空间、生态空间、品质空间”的总目标，全面启动全市村级工业园及零散用地的整治提升工作。通过拆除重建和综合整治，形成一批高品质创新产业园区载体，增强对先进制造业和高新技术企业吸引力；推动复垦复绿，促进佛山市自然生态文明建设；通过城市更新功能改变，建设一批新配套、新地标。为佛山创新驱动、生态文明建设、乡村振兴提供发展空间，走上城乡融合发展之路，逐步实现城乡基础设施和公共服务一体化，实现镇村经济现代化、园区现代化、形态现代化、治理现代化，为广东实现“四个走在前列”探索具有先进性、可行性与示范性的地方路径。</w:t>
      </w:r>
    </w:p>
    <w:p>
      <w:pPr>
        <w:spacing w:line="300" w:lineRule="atLeast"/>
        <w:ind w:firstLine="420" w:firstLineChars="200"/>
        <w:jc w:val="left"/>
        <w:rPr>
          <w:rFonts w:ascii="仿宋" w:hAnsi="仿宋" w:eastAsia="仿宋" w:cs="宋体"/>
          <w:color w:val="0000FF"/>
          <w:kern w:val="0"/>
          <w:sz w:val="24"/>
          <w:szCs w:val="24"/>
        </w:rPr>
      </w:pPr>
      <w:r>
        <w:rPr>
          <w:rFonts w:hint="eastAsia" w:ascii="仿宋" w:hAnsi="仿宋" w:eastAsia="仿宋" w:cs="宋体"/>
          <w:color w:val="0000FF"/>
          <w:kern w:val="0"/>
          <w:szCs w:val="21"/>
        </w:rPr>
        <w:t>3.参考《金华市水环境保护条例》第十四条：各级人民政府应当按照国家有关环境保护、清洁生产和循环经济的规定，合理规划工业布局，加强对不符合国家产业政策的工业企业的整治，引导工业企业进驻工业集聚区，实现工业污水集中处理。</w:t>
      </w:r>
    </w:p>
    <w:p>
      <w:pPr>
        <w:spacing w:line="300" w:lineRule="atLeast"/>
        <w:ind w:firstLine="482" w:firstLineChars="200"/>
        <w:jc w:val="left"/>
        <w:rPr>
          <w:rFonts w:ascii="仿宋" w:hAnsi="仿宋" w:eastAsia="仿宋" w:cs="宋体"/>
          <w:color w:val="000000"/>
          <w:kern w:val="0"/>
          <w:sz w:val="24"/>
          <w:szCs w:val="24"/>
        </w:rPr>
      </w:pPr>
      <w:r>
        <w:rPr>
          <w:rFonts w:ascii="仿宋" w:hAnsi="仿宋" w:eastAsia="仿宋" w:cs="宋体"/>
          <w:b/>
          <w:color w:val="000000"/>
          <w:kern w:val="0"/>
          <w:sz w:val="24"/>
          <w:szCs w:val="24"/>
        </w:rPr>
        <w:t>第</w:t>
      </w:r>
      <w:r>
        <w:rPr>
          <w:rFonts w:hint="eastAsia" w:ascii="仿宋" w:hAnsi="仿宋" w:eastAsia="仿宋" w:cs="宋体"/>
          <w:b/>
          <w:color w:val="000000"/>
          <w:kern w:val="0"/>
          <w:sz w:val="24"/>
          <w:szCs w:val="24"/>
        </w:rPr>
        <w:t>二十九</w:t>
      </w:r>
      <w:r>
        <w:rPr>
          <w:rFonts w:ascii="仿宋" w:hAnsi="仿宋" w:eastAsia="仿宋" w:cs="宋体"/>
          <w:b/>
          <w:color w:val="000000"/>
          <w:kern w:val="0"/>
          <w:sz w:val="24"/>
          <w:szCs w:val="24"/>
        </w:rPr>
        <w:t>条</w:t>
      </w:r>
      <w:r>
        <w:rPr>
          <w:rFonts w:hint="eastAsia" w:ascii="仿宋" w:hAnsi="仿宋" w:eastAsia="仿宋" w:cs="宋体"/>
          <w:b/>
          <w:color w:val="000000"/>
          <w:kern w:val="0"/>
          <w:sz w:val="24"/>
          <w:szCs w:val="24"/>
        </w:rPr>
        <w:t>【工业集聚区水</w:t>
      </w:r>
      <w:r>
        <w:rPr>
          <w:rFonts w:ascii="仿宋" w:hAnsi="仿宋" w:eastAsia="仿宋" w:cs="宋体"/>
          <w:b/>
          <w:color w:val="000000"/>
          <w:kern w:val="0"/>
          <w:sz w:val="24"/>
          <w:szCs w:val="24"/>
        </w:rPr>
        <w:t>污染防治</w:t>
      </w:r>
      <w:r>
        <w:rPr>
          <w:rFonts w:hint="eastAsia" w:ascii="仿宋" w:hAnsi="仿宋" w:eastAsia="仿宋" w:cs="宋体"/>
          <w:b/>
          <w:color w:val="000000"/>
          <w:kern w:val="0"/>
          <w:sz w:val="24"/>
          <w:szCs w:val="24"/>
        </w:rPr>
        <w:t>】</w:t>
      </w:r>
      <w:r>
        <w:rPr>
          <w:rFonts w:ascii="仿宋" w:hAnsi="仿宋" w:eastAsia="仿宋" w:cs="宋体"/>
          <w:color w:val="000000"/>
          <w:kern w:val="0"/>
          <w:sz w:val="24"/>
          <w:szCs w:val="24"/>
        </w:rPr>
        <w:t>工业</w:t>
      </w:r>
      <w:r>
        <w:rPr>
          <w:rFonts w:hint="eastAsia" w:ascii="仿宋" w:hAnsi="仿宋" w:eastAsia="仿宋" w:cs="宋体"/>
          <w:color w:val="000000"/>
          <w:kern w:val="0"/>
          <w:sz w:val="24"/>
          <w:szCs w:val="24"/>
        </w:rPr>
        <w:t>集聚区应当实施雨污分流，工</w:t>
      </w:r>
      <w:r>
        <w:rPr>
          <w:rFonts w:ascii="仿宋" w:hAnsi="仿宋" w:eastAsia="仿宋" w:cs="宋体"/>
          <w:color w:val="000000"/>
          <w:kern w:val="0"/>
          <w:sz w:val="24"/>
          <w:szCs w:val="24"/>
        </w:rPr>
        <w:t>业</w:t>
      </w:r>
      <w:r>
        <w:rPr>
          <w:rFonts w:hint="eastAsia" w:ascii="仿宋" w:hAnsi="仿宋" w:eastAsia="仿宋" w:cs="宋体"/>
          <w:color w:val="000000"/>
          <w:kern w:val="0"/>
          <w:sz w:val="24"/>
          <w:szCs w:val="24"/>
        </w:rPr>
        <w:t>废</w:t>
      </w:r>
      <w:r>
        <w:rPr>
          <w:rFonts w:ascii="仿宋" w:hAnsi="仿宋" w:eastAsia="仿宋" w:cs="宋体"/>
          <w:color w:val="000000"/>
          <w:kern w:val="0"/>
          <w:sz w:val="24"/>
          <w:szCs w:val="24"/>
        </w:rPr>
        <w:t>水和生活污水</w:t>
      </w:r>
      <w:r>
        <w:rPr>
          <w:rFonts w:ascii="仿宋" w:hAnsi="仿宋" w:eastAsia="仿宋" w:cs="宋体"/>
          <w:kern w:val="0"/>
          <w:sz w:val="24"/>
          <w:szCs w:val="24"/>
        </w:rPr>
        <w:t>实施分类</w:t>
      </w:r>
      <w:r>
        <w:rPr>
          <w:rFonts w:hint="eastAsia" w:ascii="仿宋" w:hAnsi="仿宋" w:eastAsia="仿宋" w:cs="宋体"/>
          <w:kern w:val="0"/>
          <w:sz w:val="24"/>
          <w:szCs w:val="24"/>
        </w:rPr>
        <w:t>收集、应收尽收。</w:t>
      </w:r>
    </w:p>
    <w:p>
      <w:pPr>
        <w:widowControl/>
        <w:spacing w:line="300" w:lineRule="atLeast"/>
        <w:ind w:firstLine="482"/>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工业集聚区</w:t>
      </w:r>
      <w:r>
        <w:rPr>
          <w:rFonts w:ascii="仿宋" w:hAnsi="仿宋" w:eastAsia="仿宋" w:cs="宋体"/>
          <w:color w:val="000000"/>
          <w:kern w:val="0"/>
          <w:sz w:val="24"/>
          <w:szCs w:val="24"/>
        </w:rPr>
        <w:t>生活污水</w:t>
      </w:r>
      <w:r>
        <w:rPr>
          <w:rFonts w:hint="eastAsia" w:ascii="仿宋" w:hAnsi="仿宋" w:eastAsia="仿宋" w:cs="宋体"/>
          <w:color w:val="000000"/>
          <w:kern w:val="0"/>
          <w:sz w:val="24"/>
          <w:szCs w:val="24"/>
        </w:rPr>
        <w:t>无法纳入</w:t>
      </w:r>
      <w:r>
        <w:rPr>
          <w:rFonts w:ascii="仿宋" w:hAnsi="仿宋" w:eastAsia="仿宋" w:cs="宋体"/>
          <w:color w:val="000000"/>
          <w:kern w:val="0"/>
          <w:sz w:val="24"/>
          <w:szCs w:val="24"/>
        </w:rPr>
        <w:t>城镇污水集中处理设施</w:t>
      </w:r>
      <w:r>
        <w:rPr>
          <w:rFonts w:hint="eastAsia" w:ascii="仿宋" w:hAnsi="仿宋" w:eastAsia="仿宋" w:cs="宋体"/>
          <w:color w:val="000000"/>
          <w:kern w:val="0"/>
          <w:sz w:val="24"/>
          <w:szCs w:val="24"/>
        </w:rPr>
        <w:t>的，工业集聚区管理机构、所有方、出租方应当配套建设污水集中处理设施，</w:t>
      </w:r>
      <w:r>
        <w:rPr>
          <w:rFonts w:ascii="仿宋" w:hAnsi="仿宋" w:eastAsia="仿宋" w:cs="宋体"/>
          <w:color w:val="000000"/>
          <w:kern w:val="0"/>
          <w:sz w:val="24"/>
          <w:szCs w:val="24"/>
        </w:rPr>
        <w:t>安装自动监测设备，与生态环境主管部门的监控设备联网，并保证监测设备正常运行。</w:t>
      </w:r>
    </w:p>
    <w:p>
      <w:pPr>
        <w:widowControl/>
        <w:spacing w:line="300" w:lineRule="atLeast"/>
        <w:ind w:firstLine="482"/>
        <w:jc w:val="left"/>
        <w:rPr>
          <w:rFonts w:ascii="仿宋" w:hAnsi="仿宋" w:eastAsia="仿宋" w:cs="宋体"/>
          <w:color w:val="000000"/>
          <w:kern w:val="0"/>
          <w:sz w:val="24"/>
          <w:szCs w:val="24"/>
        </w:rPr>
      </w:pPr>
      <w:r>
        <w:rPr>
          <w:rFonts w:ascii="仿宋" w:hAnsi="仿宋" w:eastAsia="仿宋" w:cs="宋体"/>
          <w:color w:val="000000"/>
          <w:kern w:val="0"/>
          <w:sz w:val="24"/>
          <w:szCs w:val="24"/>
        </w:rPr>
        <w:t>向</w:t>
      </w:r>
      <w:r>
        <w:rPr>
          <w:rFonts w:hint="eastAsia" w:ascii="仿宋" w:hAnsi="仿宋" w:eastAsia="仿宋" w:cs="宋体"/>
          <w:color w:val="000000"/>
          <w:kern w:val="0"/>
          <w:sz w:val="24"/>
          <w:szCs w:val="24"/>
        </w:rPr>
        <w:t>生活</w:t>
      </w:r>
      <w:r>
        <w:rPr>
          <w:rFonts w:ascii="仿宋" w:hAnsi="仿宋" w:eastAsia="仿宋" w:cs="宋体"/>
          <w:color w:val="000000"/>
          <w:kern w:val="0"/>
          <w:sz w:val="24"/>
          <w:szCs w:val="24"/>
        </w:rPr>
        <w:t>污水集中处理设施排放工业废水的，应当按照国家有关规定进行预处理，</w:t>
      </w:r>
      <w:r>
        <w:rPr>
          <w:rFonts w:hint="eastAsia" w:ascii="仿宋" w:hAnsi="仿宋" w:eastAsia="仿宋" w:cs="宋体"/>
          <w:color w:val="000000"/>
          <w:kern w:val="0"/>
          <w:sz w:val="24"/>
          <w:szCs w:val="24"/>
        </w:rPr>
        <w:t>保证排放废水达到污水集中处理设施的纳管标准。</w:t>
      </w:r>
    </w:p>
    <w:p>
      <w:pPr>
        <w:widowControl/>
        <w:spacing w:line="300" w:lineRule="atLeast"/>
        <w:ind w:firstLine="482"/>
        <w:jc w:val="left"/>
        <w:rPr>
          <w:rFonts w:ascii="仿宋" w:hAnsi="仿宋" w:eastAsia="仿宋" w:cs="宋体"/>
          <w:color w:val="0000FF"/>
          <w:kern w:val="0"/>
          <w:szCs w:val="21"/>
        </w:rPr>
      </w:pPr>
      <w:r>
        <w:rPr>
          <w:rFonts w:hint="eastAsia" w:ascii="仿宋" w:hAnsi="仿宋" w:eastAsia="仿宋" w:cs="宋体"/>
          <w:color w:val="0000FF"/>
          <w:kern w:val="0"/>
          <w:szCs w:val="21"/>
        </w:rPr>
        <w:t>【说明】1.第一款依据《住房城乡建设部 生态环境部关于印发城市黑臭水体治理攻坚战实施方案的通知》（建城〔2018〕104号）：“二、加快实施城市黑臭水体治理工程”提出“工业园区应建成污水集中处理设施并稳定达标运行，对废水分类收集、分质处理、应收尽收，禁止偷排漏排行为，入园企业应当按照国家有关规定进行预处理，达到工艺要求后，接入污水集中处理设施处理”。</w:t>
      </w:r>
    </w:p>
    <w:p>
      <w:pPr>
        <w:numPr>
          <w:ilvl w:val="0"/>
          <w:numId w:val="3"/>
        </w:numPr>
        <w:spacing w:line="300" w:lineRule="atLeast"/>
        <w:ind w:firstLine="420" w:firstLineChars="200"/>
        <w:rPr>
          <w:rFonts w:hint="eastAsia" w:ascii="仿宋" w:hAnsi="仿宋" w:eastAsia="仿宋" w:cs="宋体"/>
          <w:color w:val="0000FF"/>
          <w:kern w:val="0"/>
          <w:szCs w:val="21"/>
        </w:rPr>
      </w:pPr>
      <w:r>
        <w:rPr>
          <w:rFonts w:hint="eastAsia" w:ascii="仿宋" w:hAnsi="仿宋" w:eastAsia="仿宋" w:cs="宋体"/>
          <w:color w:val="0000FF"/>
          <w:kern w:val="0"/>
          <w:szCs w:val="21"/>
        </w:rPr>
        <w:t>第二、三款依据《中华人民共和国水污染防治法》第45条第二、三款：工业集聚区应当配套建设相应的污水集中处理设施，安装自动监测设备，与环境保护主管部门的监控设备联网，并保证监测设备正常运行。向污水集中处理设施排放工业废水的，应当按照国家有关规定进行预处理，达到集中处理设施处理工艺要求后方可排放。</w:t>
      </w:r>
    </w:p>
    <w:p>
      <w:pPr>
        <w:widowControl/>
        <w:spacing w:line="300" w:lineRule="atLeast"/>
        <w:ind w:firstLine="482"/>
        <w:jc w:val="left"/>
        <w:rPr>
          <w:rFonts w:hint="eastAsia" w:ascii="仿宋" w:hAnsi="仿宋" w:eastAsia="仿宋" w:cs="宋体"/>
          <w:color w:val="0000FF"/>
          <w:kern w:val="0"/>
          <w:szCs w:val="21"/>
        </w:rPr>
      </w:pPr>
      <w:r>
        <w:rPr>
          <w:rFonts w:hint="eastAsia" w:ascii="仿宋" w:hAnsi="仿宋" w:eastAsia="仿宋" w:cs="宋体"/>
          <w:color w:val="0000FF"/>
          <w:kern w:val="0"/>
          <w:szCs w:val="21"/>
          <w:lang w:val="en-US" w:eastAsia="zh-CN"/>
        </w:rPr>
        <w:t>3</w:t>
      </w:r>
      <w:r>
        <w:rPr>
          <w:rFonts w:hint="eastAsia" w:ascii="仿宋" w:hAnsi="仿宋" w:eastAsia="仿宋" w:cs="宋体"/>
          <w:color w:val="0000FF"/>
          <w:kern w:val="0"/>
          <w:szCs w:val="21"/>
        </w:rPr>
        <w:t>.</w:t>
      </w:r>
      <w:r>
        <w:rPr>
          <w:rFonts w:hint="eastAsia" w:ascii="仿宋" w:hAnsi="仿宋" w:eastAsia="仿宋" w:cs="宋体"/>
          <w:color w:val="0000FF"/>
          <w:kern w:val="0"/>
          <w:szCs w:val="21"/>
          <w:lang w:eastAsia="zh-CN"/>
        </w:rPr>
        <w:t>第二款</w:t>
      </w:r>
      <w:r>
        <w:rPr>
          <w:rFonts w:hint="eastAsia" w:ascii="仿宋" w:hAnsi="仿宋" w:eastAsia="仿宋" w:cs="宋体"/>
          <w:color w:val="0000FF"/>
          <w:kern w:val="0"/>
          <w:szCs w:val="21"/>
        </w:rPr>
        <w:t xml:space="preserve">参考《合肥市水环境保护条例》第二十四条：开发区和各类工业园区污水不能接入城镇污水集中处理设施的，应当配套建设园区污水集中处理设施。 </w:t>
      </w:r>
    </w:p>
    <w:p>
      <w:pPr>
        <w:ind w:firstLine="420" w:firstLineChars="200"/>
        <w:rPr>
          <w:rFonts w:ascii="仿宋" w:hAnsi="仿宋" w:eastAsia="仿宋" w:cs="宋体"/>
          <w:color w:val="0000FF"/>
          <w:kern w:val="0"/>
          <w:szCs w:val="21"/>
        </w:rPr>
      </w:pPr>
      <w:r>
        <w:rPr>
          <w:rFonts w:hint="eastAsia" w:ascii="仿宋" w:hAnsi="仿宋" w:eastAsia="仿宋" w:cs="宋体"/>
          <w:color w:val="0000FF"/>
          <w:kern w:val="0"/>
          <w:szCs w:val="21"/>
          <w:lang w:val="en-US" w:eastAsia="zh-CN"/>
        </w:rPr>
        <w:t>4</w:t>
      </w:r>
      <w:r>
        <w:rPr>
          <w:rFonts w:hint="eastAsia" w:ascii="仿宋" w:hAnsi="仿宋" w:eastAsia="仿宋" w:cs="宋体"/>
          <w:color w:val="0000FF"/>
          <w:kern w:val="0"/>
          <w:szCs w:val="21"/>
        </w:rPr>
        <w:t>.</w:t>
      </w:r>
      <w:r>
        <w:rPr>
          <w:rFonts w:hint="eastAsia" w:ascii="仿宋" w:hAnsi="仿宋" w:eastAsia="仿宋" w:cs="宋体"/>
          <w:color w:val="0000FF"/>
          <w:kern w:val="0"/>
          <w:szCs w:val="21"/>
          <w:lang w:eastAsia="zh-CN"/>
        </w:rPr>
        <w:t>第三款</w:t>
      </w:r>
      <w:r>
        <w:rPr>
          <w:rFonts w:hint="eastAsia" w:ascii="仿宋" w:hAnsi="仿宋" w:eastAsia="仿宋" w:cs="宋体"/>
          <w:color w:val="0000FF"/>
          <w:kern w:val="0"/>
          <w:szCs w:val="21"/>
        </w:rPr>
        <w:t>参考《襄阳市汉江流域水环境保护条例》第十五条第二款：工业集聚区内的企业应当依法建设、完善企业废水预处理设施，保证排放废水达到污水集中处理设施的纳管标准。</w:t>
      </w:r>
    </w:p>
    <w:p>
      <w:pPr>
        <w:spacing w:line="300" w:lineRule="atLeast"/>
        <w:ind w:firstLine="420" w:firstLineChars="200"/>
        <w:rPr>
          <w:rFonts w:ascii="仿宋" w:hAnsi="仿宋" w:eastAsia="仿宋" w:cs="宋体"/>
          <w:color w:val="000000"/>
          <w:kern w:val="0"/>
          <w:sz w:val="24"/>
          <w:szCs w:val="24"/>
        </w:rPr>
      </w:pPr>
      <w:r>
        <w:rPr>
          <w:rFonts w:hint="eastAsia" w:ascii="仿宋" w:hAnsi="仿宋" w:eastAsia="仿宋" w:cs="宋体"/>
          <w:color w:val="0000FF"/>
          <w:kern w:val="0"/>
          <w:szCs w:val="21"/>
          <w:lang w:val="en-US" w:eastAsia="zh-CN"/>
        </w:rPr>
        <w:t>5</w:t>
      </w:r>
      <w:r>
        <w:rPr>
          <w:rFonts w:hint="eastAsia" w:ascii="仿宋" w:hAnsi="仿宋" w:eastAsia="仿宋" w:cs="宋体"/>
          <w:color w:val="0000FF"/>
          <w:kern w:val="0"/>
          <w:szCs w:val="21"/>
        </w:rPr>
        <w:t xml:space="preserve">.第二款提出“工业集聚区管理机构、所有方、出租方”主要是明确整治的主体，解决我市部分村级工业区只租不管、只管收租不管污染治理的问题。 </w:t>
      </w:r>
    </w:p>
    <w:p>
      <w:pPr>
        <w:widowControl/>
        <w:spacing w:line="300" w:lineRule="atLeast"/>
        <w:ind w:firstLine="482"/>
        <w:jc w:val="left"/>
        <w:rPr>
          <w:rFonts w:ascii="仿宋" w:hAnsi="仿宋" w:eastAsia="仿宋" w:cs="宋体"/>
          <w:color w:val="000000"/>
          <w:kern w:val="0"/>
          <w:sz w:val="24"/>
          <w:szCs w:val="24"/>
        </w:rPr>
      </w:pPr>
      <w:r>
        <w:rPr>
          <w:rFonts w:ascii="仿宋" w:hAnsi="仿宋" w:eastAsia="仿宋" w:cs="宋体"/>
          <w:b/>
          <w:color w:val="000000"/>
          <w:kern w:val="0"/>
          <w:sz w:val="24"/>
          <w:szCs w:val="24"/>
        </w:rPr>
        <w:t>第三十条【工业废水排放的污染防治】</w:t>
      </w:r>
      <w:r>
        <w:rPr>
          <w:rFonts w:ascii="仿宋" w:hAnsi="仿宋" w:eastAsia="仿宋" w:cs="宋体"/>
          <w:color w:val="000000"/>
          <w:kern w:val="0"/>
          <w:sz w:val="24"/>
          <w:szCs w:val="24"/>
        </w:rPr>
        <w:t>排污单位应当承担水环境保护责任，推行</w:t>
      </w:r>
      <w:r>
        <w:rPr>
          <w:rFonts w:hint="eastAsia" w:ascii="仿宋" w:hAnsi="仿宋" w:eastAsia="仿宋" w:cs="宋体"/>
          <w:color w:val="000000"/>
          <w:kern w:val="0"/>
          <w:sz w:val="24"/>
          <w:szCs w:val="24"/>
        </w:rPr>
        <w:t>节水、</w:t>
      </w:r>
      <w:r>
        <w:rPr>
          <w:rFonts w:ascii="仿宋" w:hAnsi="仿宋" w:eastAsia="仿宋" w:cs="宋体"/>
          <w:color w:val="000000"/>
          <w:kern w:val="0"/>
          <w:sz w:val="24"/>
          <w:szCs w:val="24"/>
        </w:rPr>
        <w:t>清洁生产等综合防治措施，提高水的重复利用率，减少废水和污染物排放量。</w:t>
      </w:r>
    </w:p>
    <w:p>
      <w:pPr>
        <w:widowControl/>
        <w:spacing w:line="300" w:lineRule="atLeast"/>
        <w:ind w:firstLine="482"/>
        <w:jc w:val="left"/>
        <w:rPr>
          <w:rFonts w:ascii="仿宋" w:hAnsi="仿宋" w:eastAsia="仿宋" w:cs="宋体"/>
          <w:color w:val="000000"/>
          <w:kern w:val="0"/>
          <w:sz w:val="24"/>
          <w:szCs w:val="24"/>
        </w:rPr>
      </w:pPr>
      <w:r>
        <w:rPr>
          <w:rFonts w:ascii="仿宋" w:hAnsi="仿宋" w:eastAsia="仿宋" w:cs="宋体"/>
          <w:color w:val="000000"/>
          <w:kern w:val="0"/>
          <w:sz w:val="24"/>
          <w:szCs w:val="24"/>
        </w:rPr>
        <w:t>排放工业废水的企业应当采取有效措施，收集和处理产生的全部废水，防止污染环境。含有毒有害水污染物的工业废水应当分类收集和处理，不得稀释排放。</w:t>
      </w:r>
    </w:p>
    <w:p>
      <w:pPr>
        <w:widowControl/>
        <w:spacing w:line="300" w:lineRule="atLeast"/>
        <w:ind w:firstLine="482"/>
        <w:jc w:val="left"/>
        <w:rPr>
          <w:rFonts w:ascii="仿宋" w:hAnsi="仿宋" w:eastAsia="仿宋" w:cs="宋体"/>
          <w:color w:val="000000"/>
          <w:kern w:val="0"/>
          <w:sz w:val="24"/>
          <w:szCs w:val="24"/>
        </w:rPr>
      </w:pPr>
      <w:r>
        <w:rPr>
          <w:rFonts w:ascii="仿宋" w:hAnsi="仿宋" w:eastAsia="仿宋" w:cs="宋体"/>
          <w:color w:val="000000"/>
          <w:kern w:val="0"/>
          <w:sz w:val="24"/>
          <w:szCs w:val="24"/>
        </w:rPr>
        <w:t>推行企业废水收集、处理和排放管道明管化、清晰化标识，杜绝渗漏、偷排。企业用水量、管网布置、申请的排放口位置和数量、排放方式、排放去向、排放污染物等情况应</w:t>
      </w:r>
      <w:r>
        <w:rPr>
          <w:rFonts w:hint="eastAsia" w:ascii="仿宋" w:hAnsi="仿宋" w:eastAsia="仿宋" w:cs="宋体"/>
          <w:color w:val="000000"/>
          <w:kern w:val="0"/>
          <w:sz w:val="24"/>
          <w:szCs w:val="24"/>
        </w:rPr>
        <w:t>符合</w:t>
      </w:r>
      <w:r>
        <w:rPr>
          <w:rFonts w:ascii="仿宋" w:hAnsi="仿宋" w:eastAsia="仿宋" w:cs="宋体"/>
          <w:color w:val="000000"/>
          <w:kern w:val="0"/>
          <w:sz w:val="24"/>
          <w:szCs w:val="24"/>
        </w:rPr>
        <w:t>排污许可证、排水许可证</w:t>
      </w:r>
      <w:r>
        <w:rPr>
          <w:rFonts w:hint="eastAsia" w:ascii="仿宋" w:hAnsi="仿宋" w:eastAsia="仿宋" w:cs="宋体"/>
          <w:color w:val="000000"/>
          <w:kern w:val="0"/>
          <w:sz w:val="24"/>
          <w:szCs w:val="24"/>
        </w:rPr>
        <w:t>的要求</w:t>
      </w:r>
      <w:r>
        <w:rPr>
          <w:rFonts w:ascii="仿宋" w:hAnsi="仿宋" w:eastAsia="仿宋" w:cs="宋体"/>
          <w:color w:val="000000"/>
          <w:kern w:val="0"/>
          <w:sz w:val="24"/>
          <w:szCs w:val="24"/>
        </w:rPr>
        <w:t>。具体要求由生态环境主管部门制定。</w:t>
      </w:r>
    </w:p>
    <w:p>
      <w:pPr>
        <w:spacing w:line="300" w:lineRule="atLeast"/>
        <w:ind w:firstLine="482"/>
        <w:rPr>
          <w:rFonts w:ascii="仿宋" w:hAnsi="仿宋" w:eastAsia="仿宋" w:cs="宋体"/>
          <w:color w:val="0000FF"/>
          <w:kern w:val="0"/>
          <w:szCs w:val="21"/>
        </w:rPr>
      </w:pPr>
      <w:r>
        <w:rPr>
          <w:rFonts w:hint="eastAsia" w:ascii="仿宋" w:hAnsi="仿宋" w:eastAsia="仿宋" w:cs="宋体"/>
          <w:color w:val="0000FF"/>
          <w:kern w:val="0"/>
          <w:szCs w:val="21"/>
        </w:rPr>
        <w:t>【说明】1.第一款依据《中华人民共和国水污染防治法》第四十四条：国务院有关部门和县级以上地方人民政府应当合理规划工业布局，要求造成水污染的企业进行技术改造，采取综合防治措施，提高水的重复利用率，减少废水和污染物排放量。</w:t>
      </w:r>
    </w:p>
    <w:p>
      <w:pPr>
        <w:spacing w:line="300" w:lineRule="atLeast"/>
        <w:ind w:firstLine="482"/>
        <w:rPr>
          <w:rFonts w:ascii="仿宋" w:hAnsi="仿宋" w:eastAsia="仿宋" w:cs="宋体"/>
          <w:color w:val="0000FF"/>
          <w:kern w:val="0"/>
          <w:szCs w:val="21"/>
        </w:rPr>
      </w:pPr>
      <w:r>
        <w:rPr>
          <w:rFonts w:hint="eastAsia" w:ascii="仿宋" w:hAnsi="仿宋" w:eastAsia="仿宋" w:cs="宋体"/>
          <w:color w:val="0000FF"/>
          <w:kern w:val="0"/>
          <w:szCs w:val="21"/>
        </w:rPr>
        <w:t>2.</w:t>
      </w:r>
      <w:r>
        <w:rPr>
          <w:rFonts w:hint="eastAsia" w:ascii="仿宋" w:hAnsi="仿宋" w:eastAsia="仿宋" w:cs="宋体"/>
          <w:color w:val="0000FF"/>
          <w:kern w:val="0"/>
          <w:szCs w:val="21"/>
          <w:lang w:eastAsia="zh-CN"/>
        </w:rPr>
        <w:t>第一款</w:t>
      </w:r>
      <w:r>
        <w:rPr>
          <w:rFonts w:hint="eastAsia" w:ascii="仿宋" w:hAnsi="仿宋" w:eastAsia="仿宋" w:cs="宋体"/>
          <w:color w:val="0000FF"/>
          <w:kern w:val="0"/>
          <w:szCs w:val="21"/>
        </w:rPr>
        <w:t>参考《金华市水环境保护条例》第七条：排污单位应当承担水环境保护责任，严格执行环境保护法律法规和制度，加强污染治理，推行清洁生产，防止、减少水环境污染和生态破坏，对所造成的损害依法承担责任。</w:t>
      </w:r>
    </w:p>
    <w:p>
      <w:pPr>
        <w:spacing w:line="300" w:lineRule="atLeast"/>
        <w:ind w:firstLine="482"/>
        <w:rPr>
          <w:rFonts w:ascii="仿宋" w:hAnsi="仿宋" w:eastAsia="仿宋" w:cs="宋体"/>
          <w:color w:val="0000FF"/>
          <w:kern w:val="0"/>
          <w:szCs w:val="21"/>
        </w:rPr>
      </w:pPr>
      <w:r>
        <w:rPr>
          <w:rFonts w:hint="eastAsia" w:ascii="仿宋" w:hAnsi="仿宋" w:eastAsia="仿宋" w:cs="宋体"/>
          <w:color w:val="0000FF"/>
          <w:kern w:val="0"/>
          <w:szCs w:val="21"/>
        </w:rPr>
        <w:t>3.第二款依据《中华人民共和国水污染防治法》第四十五条：排放工业废水的企业应当采取有效措施，收集和处理产生的全部废水，防止污染环境。含有毒有害水污染物的工业废水应当分类收集和处理，不得稀释排放。</w:t>
      </w:r>
    </w:p>
    <w:p>
      <w:pPr>
        <w:spacing w:line="300" w:lineRule="atLeast"/>
        <w:ind w:firstLine="482"/>
        <w:rPr>
          <w:rFonts w:ascii="仿宋" w:hAnsi="仿宋" w:eastAsia="仿宋" w:cs="宋体"/>
          <w:color w:val="0000FF"/>
          <w:kern w:val="0"/>
          <w:szCs w:val="21"/>
        </w:rPr>
      </w:pPr>
      <w:r>
        <w:rPr>
          <w:rFonts w:hint="eastAsia" w:ascii="仿宋" w:hAnsi="仿宋" w:eastAsia="仿宋" w:cs="宋体"/>
          <w:color w:val="0000FF"/>
          <w:kern w:val="0"/>
          <w:szCs w:val="21"/>
        </w:rPr>
        <w:t>4.第三款参考《广东省全面推行河长制工作领导小组关于印发＜让广东河更美大行动方案（2018-2020年）＞的通知》确定的重点任务第一项“防治水污染”的“3．推进排污许可制管理，强化工业集聚区水污染治理力度”中提出“推行工业集聚区污水输送明管化，杜绝渗漏、偷排”。</w:t>
      </w:r>
    </w:p>
    <w:p>
      <w:pPr>
        <w:spacing w:line="300" w:lineRule="atLeast"/>
        <w:ind w:firstLine="482"/>
        <w:rPr>
          <w:rFonts w:ascii="仿宋" w:hAnsi="仿宋" w:eastAsia="仿宋" w:cs="宋体"/>
          <w:color w:val="0000FF"/>
          <w:kern w:val="0"/>
          <w:szCs w:val="21"/>
        </w:rPr>
      </w:pPr>
      <w:r>
        <w:rPr>
          <w:rFonts w:hint="eastAsia" w:ascii="仿宋" w:hAnsi="仿宋" w:eastAsia="仿宋" w:cs="宋体"/>
          <w:color w:val="0000FF"/>
          <w:kern w:val="0"/>
          <w:szCs w:val="21"/>
        </w:rPr>
        <w:t>5.市环委办先后印发《佛山市企业污水治理设施规范化整治工作方案》和《关于全面推进工业企业污水排放口及给排水系统规范化管理通知》，明确企业对排水系统、排放口实施规范化改造的义务，企业排水系统、排放口情况与排污许可证、排水许可证对接；同时明确排放口、新建项目管网建设标准和指引，以便加强环境监管。《排污许可管理办法（试行）》和《排污口规范化整治技术要求(试行)》均对企业排污许可和排污口规范化等提出明确要求。</w:t>
      </w:r>
    </w:p>
    <w:p>
      <w:pPr>
        <w:widowControl/>
        <w:spacing w:line="300" w:lineRule="atLeast"/>
        <w:ind w:firstLine="482" w:firstLineChars="200"/>
        <w:jc w:val="left"/>
        <w:rPr>
          <w:rFonts w:ascii="仿宋" w:hAnsi="仿宋" w:eastAsia="仿宋" w:cs="宋体"/>
          <w:color w:val="000000"/>
          <w:kern w:val="0"/>
          <w:sz w:val="24"/>
          <w:szCs w:val="24"/>
        </w:rPr>
      </w:pPr>
      <w:r>
        <w:rPr>
          <w:rFonts w:hint="eastAsia" w:ascii="仿宋" w:hAnsi="仿宋" w:eastAsia="仿宋" w:cs="宋体"/>
          <w:b/>
          <w:color w:val="000000"/>
          <w:kern w:val="0"/>
          <w:sz w:val="24"/>
          <w:szCs w:val="24"/>
        </w:rPr>
        <w:t>第</w:t>
      </w:r>
      <w:r>
        <w:rPr>
          <w:rFonts w:ascii="仿宋" w:hAnsi="仿宋" w:eastAsia="仿宋" w:cs="宋体"/>
          <w:b/>
          <w:color w:val="000000"/>
          <w:kern w:val="0"/>
          <w:sz w:val="24"/>
          <w:szCs w:val="24"/>
        </w:rPr>
        <w:t>三十</w:t>
      </w:r>
      <w:r>
        <w:rPr>
          <w:rFonts w:hint="eastAsia" w:ascii="仿宋" w:hAnsi="仿宋" w:eastAsia="仿宋" w:cs="宋体"/>
          <w:b/>
          <w:color w:val="000000"/>
          <w:kern w:val="0"/>
          <w:sz w:val="24"/>
          <w:szCs w:val="24"/>
        </w:rPr>
        <w:t>一条</w:t>
      </w:r>
      <w:r>
        <w:rPr>
          <w:rFonts w:ascii="仿宋" w:hAnsi="仿宋" w:eastAsia="仿宋" w:cs="宋体"/>
          <w:b/>
          <w:color w:val="000000"/>
          <w:kern w:val="0"/>
          <w:sz w:val="24"/>
          <w:szCs w:val="24"/>
        </w:rPr>
        <w:t>【</w:t>
      </w:r>
      <w:r>
        <w:rPr>
          <w:rFonts w:hint="eastAsia" w:ascii="仿宋" w:hAnsi="仿宋" w:eastAsia="仿宋" w:cs="宋体"/>
          <w:b/>
          <w:color w:val="000000"/>
          <w:kern w:val="0"/>
          <w:sz w:val="24"/>
          <w:szCs w:val="24"/>
        </w:rPr>
        <w:t>实验室废液处理</w:t>
      </w:r>
      <w:r>
        <w:rPr>
          <w:rFonts w:ascii="仿宋" w:hAnsi="仿宋" w:eastAsia="仿宋" w:cs="宋体"/>
          <w:b/>
          <w:color w:val="000000"/>
          <w:kern w:val="0"/>
          <w:sz w:val="24"/>
          <w:szCs w:val="24"/>
        </w:rPr>
        <w:t>】</w:t>
      </w:r>
      <w:r>
        <w:rPr>
          <w:rFonts w:ascii="仿宋" w:hAnsi="仿宋" w:eastAsia="仿宋" w:cs="宋体"/>
          <w:color w:val="000000"/>
          <w:kern w:val="0"/>
          <w:sz w:val="24"/>
          <w:szCs w:val="24"/>
        </w:rPr>
        <w:t>企业、学校、科研院所、医疗机构、检验检疫机构等单位的实验室、检验室、化验室等产生的酸液、碱液等腐蚀性废液及其他有毒有害废液</w:t>
      </w:r>
      <w:r>
        <w:rPr>
          <w:rFonts w:hint="eastAsia" w:ascii="仿宋" w:hAnsi="仿宋" w:eastAsia="仿宋" w:cs="宋体"/>
          <w:color w:val="000000"/>
          <w:kern w:val="0"/>
          <w:sz w:val="24"/>
          <w:szCs w:val="24"/>
        </w:rPr>
        <w:t>、废渣和气体，</w:t>
      </w:r>
      <w:r>
        <w:rPr>
          <w:rFonts w:ascii="仿宋" w:hAnsi="仿宋" w:eastAsia="仿宋" w:cs="宋体"/>
          <w:color w:val="000000"/>
          <w:kern w:val="0"/>
          <w:sz w:val="24"/>
          <w:szCs w:val="24"/>
        </w:rPr>
        <w:t>剧毒、易燃易爆物质，应当按照国家和省有关规定进行处理后达标排放或者单独收集、安全处置，不得直接排入城镇污水收集管网。</w:t>
      </w:r>
    </w:p>
    <w:p>
      <w:pPr>
        <w:spacing w:line="300" w:lineRule="atLeast"/>
        <w:ind w:firstLine="482"/>
        <w:rPr>
          <w:rFonts w:ascii="仿宋" w:hAnsi="仿宋" w:eastAsia="仿宋" w:cs="宋体"/>
          <w:color w:val="0000FF"/>
          <w:kern w:val="0"/>
          <w:szCs w:val="21"/>
        </w:rPr>
      </w:pPr>
      <w:r>
        <w:rPr>
          <w:rFonts w:hint="eastAsia" w:ascii="仿宋" w:hAnsi="仿宋" w:eastAsia="仿宋" w:cs="宋体"/>
          <w:color w:val="0000FF"/>
          <w:kern w:val="0"/>
          <w:szCs w:val="21"/>
        </w:rPr>
        <w:t>【说明】1.依据《城镇污水排入排水管网许可管理办法》第十三条第（一）项：排水户不得有下列危及城镇排水设施安全的行为：</w:t>
      </w:r>
    </w:p>
    <w:p>
      <w:pPr>
        <w:spacing w:line="300" w:lineRule="atLeast"/>
        <w:ind w:firstLine="482"/>
        <w:rPr>
          <w:rFonts w:ascii="仿宋" w:hAnsi="仿宋" w:eastAsia="仿宋" w:cs="宋体"/>
          <w:color w:val="0000FF"/>
          <w:kern w:val="0"/>
          <w:szCs w:val="21"/>
        </w:rPr>
      </w:pPr>
      <w:r>
        <w:rPr>
          <w:rFonts w:hint="eastAsia" w:ascii="仿宋" w:hAnsi="仿宋" w:eastAsia="仿宋" w:cs="宋体"/>
          <w:color w:val="0000FF"/>
          <w:kern w:val="0"/>
          <w:szCs w:val="21"/>
        </w:rPr>
        <w:t>（一）向城镇排水设施排放、倾倒剧毒、易燃易爆物质、腐蚀性废液和废渣、有害气体和烹饪油烟等。</w:t>
      </w:r>
    </w:p>
    <w:p>
      <w:pPr>
        <w:widowControl/>
        <w:spacing w:line="300" w:lineRule="atLeast"/>
        <w:ind w:firstLine="420" w:firstLineChars="200"/>
        <w:jc w:val="left"/>
        <w:rPr>
          <w:rFonts w:ascii="仿宋" w:hAnsi="仿宋" w:eastAsia="仿宋" w:cs="宋体"/>
          <w:color w:val="0000FF"/>
          <w:kern w:val="0"/>
          <w:szCs w:val="21"/>
        </w:rPr>
      </w:pPr>
      <w:r>
        <w:rPr>
          <w:rFonts w:hint="eastAsia" w:ascii="仿宋" w:hAnsi="仿宋" w:eastAsia="仿宋" w:cs="宋体"/>
          <w:color w:val="0000FF"/>
          <w:kern w:val="0"/>
          <w:szCs w:val="21"/>
        </w:rPr>
        <w:t>2.参考《河北省水污染防治条例》第二十六条：企业、学校、科研院所、医疗机构、检验检疫机构等单位的实验室、检验室、化验室等产生的酸液、碱液及其他有毒有害废液，应当按照国家和省有关规定进行处理后达标排放或者单独收集、安全处置。</w:t>
      </w:r>
    </w:p>
    <w:p>
      <w:pPr>
        <w:widowControl/>
        <w:spacing w:line="300" w:lineRule="atLeast"/>
        <w:ind w:firstLine="420" w:firstLineChars="200"/>
        <w:jc w:val="left"/>
        <w:rPr>
          <w:rFonts w:ascii="仿宋" w:hAnsi="仿宋" w:eastAsia="仿宋" w:cs="宋体"/>
          <w:color w:val="0000FF"/>
          <w:kern w:val="0"/>
          <w:szCs w:val="21"/>
        </w:rPr>
      </w:pPr>
      <w:r>
        <w:rPr>
          <w:rFonts w:hint="eastAsia" w:ascii="仿宋" w:hAnsi="仿宋" w:eastAsia="仿宋" w:cs="宋体"/>
          <w:color w:val="0000FF"/>
          <w:kern w:val="0"/>
          <w:szCs w:val="21"/>
        </w:rPr>
        <w:t>3.参考《辽宁省水污染防治条例》第二十六条：企业、学校、科研院所、医疗机构、检验检疫机构等单位的实验室、检验室、化验室等产生的酸液、碱液及其他有毒有害废液，应当按照国家和省有关规定进行处理后达标排放或者单独收集、安全处置，不得直接排入城镇污水收集管网或者外环境。</w:t>
      </w:r>
    </w:p>
    <w:p>
      <w:pPr>
        <w:widowControl/>
        <w:spacing w:line="300" w:lineRule="atLeast"/>
        <w:ind w:firstLine="482" w:firstLineChars="200"/>
        <w:jc w:val="left"/>
        <w:rPr>
          <w:rFonts w:ascii="仿宋" w:hAnsi="仿宋" w:eastAsia="仿宋" w:cs="宋体"/>
          <w:color w:val="000000"/>
          <w:kern w:val="0"/>
          <w:sz w:val="24"/>
          <w:szCs w:val="24"/>
        </w:rPr>
      </w:pPr>
      <w:r>
        <w:rPr>
          <w:rFonts w:hint="eastAsia" w:ascii="仿宋" w:hAnsi="仿宋" w:eastAsia="仿宋" w:cs="宋体"/>
          <w:b/>
          <w:color w:val="000000"/>
          <w:kern w:val="0"/>
          <w:sz w:val="24"/>
          <w:szCs w:val="24"/>
        </w:rPr>
        <w:t>第</w:t>
      </w:r>
      <w:r>
        <w:rPr>
          <w:rFonts w:ascii="仿宋" w:hAnsi="仿宋" w:eastAsia="仿宋" w:cs="宋体"/>
          <w:b/>
          <w:color w:val="000000"/>
          <w:kern w:val="0"/>
          <w:sz w:val="24"/>
          <w:szCs w:val="24"/>
        </w:rPr>
        <w:t>三十</w:t>
      </w:r>
      <w:r>
        <w:rPr>
          <w:rFonts w:hint="eastAsia" w:ascii="仿宋" w:hAnsi="仿宋" w:eastAsia="仿宋" w:cs="宋体"/>
          <w:b/>
          <w:color w:val="000000"/>
          <w:kern w:val="0"/>
          <w:sz w:val="24"/>
          <w:szCs w:val="24"/>
        </w:rPr>
        <w:t>二条</w:t>
      </w:r>
      <w:r>
        <w:rPr>
          <w:rFonts w:ascii="仿宋" w:hAnsi="仿宋" w:eastAsia="仿宋" w:cs="宋体"/>
          <w:b/>
          <w:color w:val="000000"/>
          <w:kern w:val="0"/>
          <w:sz w:val="24"/>
          <w:szCs w:val="24"/>
        </w:rPr>
        <w:t>【</w:t>
      </w:r>
      <w:r>
        <w:rPr>
          <w:rFonts w:hint="eastAsia" w:ascii="仿宋" w:hAnsi="仿宋" w:eastAsia="仿宋" w:cs="宋体"/>
          <w:b/>
          <w:color w:val="000000"/>
          <w:kern w:val="0"/>
          <w:sz w:val="24"/>
          <w:szCs w:val="24"/>
        </w:rPr>
        <w:t>城镇污水集中处理</w:t>
      </w:r>
      <w:r>
        <w:rPr>
          <w:rFonts w:ascii="仿宋" w:hAnsi="仿宋" w:eastAsia="仿宋" w:cs="宋体"/>
          <w:b/>
          <w:color w:val="000000"/>
          <w:kern w:val="0"/>
          <w:sz w:val="24"/>
          <w:szCs w:val="24"/>
        </w:rPr>
        <w:t>】</w:t>
      </w:r>
      <w:r>
        <w:rPr>
          <w:rFonts w:ascii="仿宋" w:hAnsi="仿宋" w:eastAsia="仿宋" w:cs="宋体"/>
          <w:color w:val="000000"/>
          <w:kern w:val="0"/>
          <w:sz w:val="24"/>
          <w:szCs w:val="24"/>
        </w:rPr>
        <w:t>生活污水处理以集中处理为</w:t>
      </w:r>
      <w:r>
        <w:rPr>
          <w:rFonts w:hint="eastAsia" w:ascii="仿宋" w:hAnsi="仿宋" w:eastAsia="仿宋" w:cs="宋体"/>
          <w:color w:val="000000"/>
          <w:kern w:val="0"/>
          <w:sz w:val="24"/>
          <w:szCs w:val="24"/>
        </w:rPr>
        <w:t>主、</w:t>
      </w:r>
      <w:r>
        <w:rPr>
          <w:rFonts w:ascii="仿宋" w:hAnsi="仿宋" w:eastAsia="仿宋" w:cs="宋体"/>
          <w:color w:val="000000"/>
          <w:kern w:val="0"/>
          <w:sz w:val="24"/>
          <w:szCs w:val="24"/>
        </w:rPr>
        <w:t>分散处理为辅，逐步实现</w:t>
      </w:r>
      <w:r>
        <w:rPr>
          <w:rFonts w:hint="eastAsia" w:ascii="仿宋" w:hAnsi="仿宋" w:eastAsia="仿宋" w:cs="宋体"/>
          <w:color w:val="000000"/>
          <w:kern w:val="0"/>
          <w:sz w:val="24"/>
          <w:szCs w:val="24"/>
        </w:rPr>
        <w:t>全市</w:t>
      </w:r>
      <w:r>
        <w:rPr>
          <w:rFonts w:ascii="仿宋" w:hAnsi="仿宋" w:eastAsia="仿宋" w:cs="宋体"/>
          <w:color w:val="000000"/>
          <w:kern w:val="0"/>
          <w:sz w:val="24"/>
          <w:szCs w:val="24"/>
        </w:rPr>
        <w:t>生</w:t>
      </w:r>
      <w:r>
        <w:rPr>
          <w:rFonts w:hint="eastAsia" w:ascii="仿宋" w:hAnsi="仿宋" w:eastAsia="仿宋" w:cs="宋体"/>
          <w:color w:val="000000"/>
          <w:kern w:val="0"/>
          <w:sz w:val="24"/>
          <w:szCs w:val="24"/>
        </w:rPr>
        <w:t>活</w:t>
      </w:r>
      <w:r>
        <w:rPr>
          <w:rFonts w:ascii="仿宋" w:hAnsi="仿宋" w:eastAsia="仿宋" w:cs="宋体"/>
          <w:color w:val="000000"/>
          <w:kern w:val="0"/>
          <w:sz w:val="24"/>
          <w:szCs w:val="24"/>
        </w:rPr>
        <w:t>污水</w:t>
      </w:r>
      <w:r>
        <w:rPr>
          <w:rFonts w:hint="eastAsia" w:ascii="仿宋" w:hAnsi="仿宋" w:eastAsia="仿宋" w:cs="宋体"/>
          <w:color w:val="000000"/>
          <w:kern w:val="0"/>
          <w:sz w:val="24"/>
          <w:szCs w:val="24"/>
        </w:rPr>
        <w:t>处理全覆盖</w:t>
      </w:r>
      <w:r>
        <w:rPr>
          <w:rFonts w:ascii="仿宋" w:hAnsi="仿宋" w:eastAsia="仿宋" w:cs="宋体"/>
          <w:color w:val="000000"/>
          <w:kern w:val="0"/>
          <w:sz w:val="24"/>
          <w:szCs w:val="24"/>
        </w:rPr>
        <w:t>。</w:t>
      </w:r>
    </w:p>
    <w:p>
      <w:pPr>
        <w:widowControl/>
        <w:spacing w:line="300" w:lineRule="atLeast"/>
        <w:ind w:firstLine="482"/>
        <w:jc w:val="left"/>
        <w:rPr>
          <w:rFonts w:ascii="仿宋" w:hAnsi="仿宋" w:eastAsia="仿宋" w:cs="宋体"/>
          <w:color w:val="000000"/>
          <w:kern w:val="0"/>
          <w:sz w:val="24"/>
          <w:szCs w:val="24"/>
        </w:rPr>
      </w:pPr>
      <w:r>
        <w:rPr>
          <w:rFonts w:ascii="仿宋" w:hAnsi="仿宋" w:eastAsia="仿宋" w:cs="宋体"/>
          <w:color w:val="000000"/>
          <w:kern w:val="0"/>
          <w:sz w:val="24"/>
          <w:szCs w:val="24"/>
        </w:rPr>
        <w:t>生活污水处理厂和配套管网应同步设计、同步建设、同步投入运营。</w:t>
      </w:r>
    </w:p>
    <w:p>
      <w:pPr>
        <w:widowControl/>
        <w:spacing w:line="300" w:lineRule="atLeast"/>
        <w:ind w:firstLine="482"/>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各级</w:t>
      </w:r>
      <w:r>
        <w:rPr>
          <w:rFonts w:ascii="仿宋" w:hAnsi="仿宋" w:eastAsia="仿宋" w:cs="宋体"/>
          <w:color w:val="000000"/>
          <w:kern w:val="0"/>
          <w:sz w:val="24"/>
          <w:szCs w:val="24"/>
        </w:rPr>
        <w:t>人民政府应当加大投入，通过财政预算和其他渠道筹集资金，统筹建设生活污水集中处理设施及配套管网</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落实</w:t>
      </w:r>
      <w:r>
        <w:rPr>
          <w:rFonts w:hint="eastAsia" w:ascii="仿宋" w:hAnsi="仿宋" w:eastAsia="仿宋" w:cs="宋体"/>
          <w:color w:val="000000"/>
          <w:kern w:val="0"/>
          <w:sz w:val="24"/>
          <w:szCs w:val="24"/>
        </w:rPr>
        <w:t>资金做好</w:t>
      </w:r>
      <w:r>
        <w:rPr>
          <w:rFonts w:ascii="仿宋" w:hAnsi="仿宋" w:eastAsia="仿宋" w:cs="宋体"/>
          <w:color w:val="000000"/>
          <w:kern w:val="0"/>
          <w:sz w:val="24"/>
          <w:szCs w:val="24"/>
        </w:rPr>
        <w:t>污水收集</w:t>
      </w:r>
      <w:r>
        <w:rPr>
          <w:rFonts w:hint="eastAsia" w:ascii="仿宋" w:hAnsi="仿宋" w:eastAsia="仿宋" w:cs="宋体"/>
          <w:color w:val="000000"/>
          <w:kern w:val="0"/>
          <w:sz w:val="24"/>
          <w:szCs w:val="24"/>
        </w:rPr>
        <w:t>体系</w:t>
      </w:r>
      <w:r>
        <w:rPr>
          <w:rFonts w:ascii="仿宋" w:hAnsi="仿宋" w:eastAsia="仿宋" w:cs="宋体"/>
          <w:color w:val="000000"/>
          <w:kern w:val="0"/>
          <w:sz w:val="24"/>
          <w:szCs w:val="24"/>
        </w:rPr>
        <w:t>的运营维护，提高生活污水的收集率和处理率。</w:t>
      </w:r>
    </w:p>
    <w:p>
      <w:pPr>
        <w:widowControl/>
        <w:spacing w:line="300" w:lineRule="atLeast"/>
        <w:ind w:firstLine="420" w:firstLineChars="200"/>
        <w:jc w:val="left"/>
        <w:rPr>
          <w:rFonts w:ascii="仿宋" w:hAnsi="仿宋" w:eastAsia="仿宋" w:cs="宋体"/>
          <w:color w:val="0000FF"/>
          <w:kern w:val="0"/>
          <w:szCs w:val="21"/>
        </w:rPr>
      </w:pPr>
      <w:r>
        <w:rPr>
          <w:rFonts w:hint="eastAsia" w:ascii="仿宋" w:hAnsi="仿宋" w:eastAsia="仿宋" w:cs="宋体"/>
          <w:color w:val="0000FF"/>
          <w:kern w:val="0"/>
          <w:szCs w:val="21"/>
        </w:rPr>
        <w:t>【说明】1.第一款结合佛山实际提出要求。</w:t>
      </w:r>
    </w:p>
    <w:p>
      <w:pPr>
        <w:widowControl/>
        <w:numPr>
          <w:ilvl w:val="0"/>
          <w:numId w:val="4"/>
        </w:numPr>
        <w:ind w:firstLine="420" w:firstLineChars="200"/>
        <w:jc w:val="left"/>
        <w:rPr>
          <w:rFonts w:hint="eastAsia" w:ascii="仿宋" w:hAnsi="仿宋" w:eastAsia="仿宋" w:cs="宋体"/>
          <w:color w:val="0000FF"/>
          <w:kern w:val="0"/>
          <w:szCs w:val="21"/>
        </w:rPr>
      </w:pPr>
      <w:r>
        <w:rPr>
          <w:rFonts w:hint="eastAsia" w:ascii="仿宋" w:hAnsi="仿宋" w:eastAsia="仿宋" w:cs="宋体"/>
          <w:color w:val="0000FF"/>
          <w:kern w:val="0"/>
          <w:szCs w:val="21"/>
        </w:rPr>
        <w:t>第二款依据《环境保护法》第四十一条建设项目中防治污染的设施，应当与主体工程同时设计、同时施工、同时投产使用。防治污染的设施应当符合经批准的环境影响评价文件的要求，不得擅自拆除或者闲置。</w:t>
      </w:r>
    </w:p>
    <w:p>
      <w:pPr>
        <w:widowControl/>
        <w:spacing w:line="300" w:lineRule="atLeast"/>
        <w:ind w:firstLine="482" w:firstLineChars="200"/>
        <w:jc w:val="left"/>
        <w:rPr>
          <w:rFonts w:ascii="仿宋" w:hAnsi="仿宋" w:eastAsia="仿宋" w:cs="宋体"/>
          <w:color w:val="000000"/>
          <w:kern w:val="0"/>
          <w:sz w:val="24"/>
          <w:szCs w:val="24"/>
        </w:rPr>
      </w:pPr>
      <w:r>
        <w:rPr>
          <w:rFonts w:ascii="仿宋" w:hAnsi="仿宋" w:eastAsia="仿宋" w:cs="宋体"/>
          <w:b/>
          <w:color w:val="000000"/>
          <w:kern w:val="0"/>
          <w:sz w:val="24"/>
          <w:szCs w:val="24"/>
        </w:rPr>
        <w:t>第</w:t>
      </w:r>
      <w:r>
        <w:rPr>
          <w:rFonts w:hint="eastAsia" w:ascii="仿宋" w:hAnsi="仿宋" w:eastAsia="仿宋" w:cs="宋体"/>
          <w:b/>
          <w:color w:val="000000"/>
          <w:kern w:val="0"/>
          <w:sz w:val="24"/>
          <w:szCs w:val="24"/>
        </w:rPr>
        <w:t>三十三</w:t>
      </w:r>
      <w:r>
        <w:rPr>
          <w:rFonts w:ascii="仿宋" w:hAnsi="仿宋" w:eastAsia="仿宋" w:cs="宋体"/>
          <w:b/>
          <w:color w:val="000000"/>
          <w:kern w:val="0"/>
          <w:sz w:val="24"/>
          <w:szCs w:val="24"/>
        </w:rPr>
        <w:t>条</w:t>
      </w:r>
      <w:r>
        <w:rPr>
          <w:rFonts w:hint="eastAsia" w:ascii="仿宋" w:hAnsi="仿宋" w:eastAsia="仿宋" w:cs="宋体"/>
          <w:b/>
          <w:color w:val="000000"/>
          <w:kern w:val="0"/>
          <w:sz w:val="24"/>
          <w:szCs w:val="24"/>
        </w:rPr>
        <w:t>【分散式生活污水处理设施】</w:t>
      </w:r>
      <w:r>
        <w:rPr>
          <w:rFonts w:hint="eastAsia" w:ascii="仿宋" w:hAnsi="仿宋" w:eastAsia="仿宋" w:cs="宋体"/>
          <w:color w:val="000000"/>
          <w:kern w:val="0"/>
          <w:sz w:val="24"/>
          <w:szCs w:val="24"/>
        </w:rPr>
        <w:t>对村（居）生活</w:t>
      </w:r>
      <w:r>
        <w:rPr>
          <w:rFonts w:ascii="仿宋" w:hAnsi="仿宋" w:eastAsia="仿宋" w:cs="宋体"/>
          <w:color w:val="000000"/>
          <w:kern w:val="0"/>
          <w:sz w:val="24"/>
          <w:szCs w:val="24"/>
        </w:rPr>
        <w:t>污水实行统一规划</w:t>
      </w:r>
      <w:r>
        <w:rPr>
          <w:rFonts w:hint="eastAsia" w:ascii="仿宋" w:hAnsi="仿宋" w:eastAsia="仿宋" w:cs="宋体"/>
          <w:color w:val="000000"/>
          <w:kern w:val="0"/>
          <w:sz w:val="24"/>
          <w:szCs w:val="24"/>
        </w:rPr>
        <w:t>、统一建设、</w:t>
      </w:r>
      <w:r>
        <w:rPr>
          <w:rFonts w:ascii="仿宋" w:hAnsi="仿宋" w:eastAsia="仿宋" w:cs="宋体"/>
          <w:color w:val="000000"/>
          <w:kern w:val="0"/>
          <w:sz w:val="24"/>
          <w:szCs w:val="24"/>
        </w:rPr>
        <w:t>统一管理</w:t>
      </w:r>
      <w:r>
        <w:rPr>
          <w:rFonts w:hint="eastAsia" w:ascii="仿宋" w:hAnsi="仿宋" w:eastAsia="仿宋" w:cs="宋体"/>
          <w:color w:val="000000"/>
          <w:kern w:val="0"/>
          <w:sz w:val="24"/>
          <w:szCs w:val="24"/>
        </w:rPr>
        <w:t>，各级人民政府应落实建设及运维资金。</w:t>
      </w:r>
    </w:p>
    <w:p>
      <w:pPr>
        <w:widowControl/>
        <w:spacing w:line="300" w:lineRule="atLeast"/>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城镇生活污水处理厂配套管网未能覆盖的村（居）、居民小区、商业区、学校、酒店宾馆和旅游景区等单位或者个体工商户应建设分散式生活污水处理设施，达标排放。</w:t>
      </w:r>
    </w:p>
    <w:p>
      <w:pPr>
        <w:pStyle w:val="25"/>
        <w:ind w:firstLine="480"/>
        <w:rPr>
          <w:rFonts w:ascii="仿宋" w:hAnsi="仿宋" w:eastAsia="仿宋" w:cs="宋体"/>
          <w:color w:val="000000"/>
          <w:kern w:val="0"/>
          <w:szCs w:val="24"/>
        </w:rPr>
      </w:pPr>
      <w:r>
        <w:rPr>
          <w:rFonts w:hint="eastAsia" w:ascii="仿宋" w:hAnsi="仿宋" w:eastAsia="仿宋" w:cs="宋体"/>
          <w:color w:val="000000"/>
          <w:kern w:val="0"/>
          <w:szCs w:val="24"/>
        </w:rPr>
        <w:t>各级人民政府应加强对分散式生活污水处理设施的运营监管，建立管理制度，确保设施正常运转。</w:t>
      </w:r>
    </w:p>
    <w:p>
      <w:pPr>
        <w:pStyle w:val="25"/>
        <w:ind w:firstLine="420"/>
        <w:rPr>
          <w:rFonts w:ascii="仿宋" w:hAnsi="仿宋" w:eastAsia="仿宋" w:cs="宋体"/>
          <w:color w:val="0000FF"/>
          <w:kern w:val="0"/>
          <w:sz w:val="21"/>
          <w:szCs w:val="21"/>
        </w:rPr>
      </w:pPr>
      <w:r>
        <w:rPr>
          <w:rFonts w:hint="eastAsia" w:ascii="仿宋" w:hAnsi="仿宋" w:eastAsia="仿宋" w:cs="宋体"/>
          <w:color w:val="0000FF"/>
          <w:kern w:val="0"/>
          <w:sz w:val="21"/>
          <w:szCs w:val="21"/>
        </w:rPr>
        <w:t>【说明】1.第一款</w:t>
      </w:r>
      <w:r>
        <w:rPr>
          <w:rFonts w:hint="eastAsia" w:ascii="仿宋" w:hAnsi="仿宋" w:eastAsia="仿宋" w:cs="宋体"/>
          <w:color w:val="0000FF"/>
          <w:kern w:val="0"/>
          <w:sz w:val="21"/>
          <w:szCs w:val="21"/>
          <w:lang w:eastAsia="zh-CN"/>
        </w:rPr>
        <w:t>依据</w:t>
      </w:r>
      <w:r>
        <w:rPr>
          <w:rFonts w:hint="eastAsia" w:ascii="仿宋" w:hAnsi="仿宋" w:eastAsia="仿宋" w:cs="宋体"/>
          <w:color w:val="0000FF"/>
          <w:kern w:val="0"/>
          <w:sz w:val="21"/>
          <w:szCs w:val="21"/>
        </w:rPr>
        <w:t>《水污染防治行动计划》第一条第三款第五点：加快农村环境综合整治。以县级行政区域为单元，实行农村污水处理统一规划、统一建设、统一管理，有条件的地区积极推进城镇污水处理设施和服务向农村延伸。</w:t>
      </w:r>
    </w:p>
    <w:p>
      <w:pPr>
        <w:pStyle w:val="25"/>
        <w:ind w:firstLine="420"/>
        <w:rPr>
          <w:rFonts w:ascii="仿宋" w:hAnsi="仿宋" w:eastAsia="仿宋" w:cs="宋体"/>
          <w:color w:val="0000FF"/>
          <w:kern w:val="0"/>
          <w:sz w:val="21"/>
          <w:szCs w:val="21"/>
        </w:rPr>
      </w:pPr>
      <w:r>
        <w:rPr>
          <w:rFonts w:hint="eastAsia" w:ascii="仿宋" w:hAnsi="仿宋" w:eastAsia="仿宋" w:cs="宋体"/>
          <w:color w:val="0000FF"/>
          <w:kern w:val="0"/>
          <w:sz w:val="21"/>
          <w:szCs w:val="21"/>
        </w:rPr>
        <w:t>2.第二款依据《广东省环境保护条例》第28条第二款：新建、改建、扩建建设项目的污水不能并入城镇集中处理设施以及管网的，应当单独配套建设污水处理设施，并保障其正常运行 。</w:t>
      </w:r>
    </w:p>
    <w:p>
      <w:pPr>
        <w:pStyle w:val="25"/>
        <w:ind w:firstLine="420"/>
        <w:rPr>
          <w:rFonts w:ascii="仿宋" w:hAnsi="仿宋" w:eastAsia="仿宋" w:cs="宋体"/>
          <w:color w:val="0000FF"/>
          <w:kern w:val="0"/>
          <w:sz w:val="21"/>
          <w:szCs w:val="21"/>
        </w:rPr>
      </w:pPr>
      <w:bookmarkStart w:id="1" w:name="_Hlk10405911"/>
      <w:r>
        <w:rPr>
          <w:rFonts w:hint="eastAsia" w:ascii="仿宋" w:hAnsi="仿宋" w:eastAsia="仿宋" w:cs="宋体"/>
          <w:color w:val="0000FF"/>
          <w:kern w:val="0"/>
          <w:sz w:val="21"/>
          <w:szCs w:val="21"/>
        </w:rPr>
        <w:t>3.</w:t>
      </w:r>
      <w:r>
        <w:rPr>
          <w:rFonts w:hint="eastAsia" w:ascii="仿宋" w:hAnsi="仿宋" w:eastAsia="仿宋" w:cs="宋体"/>
          <w:color w:val="0000FF"/>
          <w:kern w:val="0"/>
          <w:sz w:val="21"/>
          <w:szCs w:val="21"/>
          <w:lang w:eastAsia="zh-CN"/>
        </w:rPr>
        <w:t>第二款</w:t>
      </w:r>
      <w:r>
        <w:rPr>
          <w:rFonts w:hint="eastAsia" w:ascii="仿宋" w:hAnsi="仿宋" w:eastAsia="仿宋" w:cs="宋体"/>
          <w:color w:val="0000FF"/>
          <w:kern w:val="0"/>
          <w:sz w:val="21"/>
          <w:szCs w:val="21"/>
        </w:rPr>
        <w:t>依据</w:t>
      </w:r>
      <w:bookmarkStart w:id="2" w:name="_Hlk10407414"/>
      <w:r>
        <w:rPr>
          <w:rFonts w:hint="eastAsia" w:ascii="仿宋" w:hAnsi="仿宋" w:eastAsia="仿宋" w:cs="宋体"/>
          <w:color w:val="0000FF"/>
          <w:kern w:val="0"/>
          <w:sz w:val="21"/>
          <w:szCs w:val="21"/>
        </w:rPr>
        <w:t>《城镇污水处理厂污染物排放标准》“居民小区和工业企业内独立的生活污水处理设施污染物的排放管理，也按本标准执行”，明确分散式污水处理设施达到城镇污水处理厂污染物排放标准后排放。</w:t>
      </w:r>
      <w:bookmarkEnd w:id="1"/>
      <w:bookmarkEnd w:id="2"/>
    </w:p>
    <w:p>
      <w:pPr>
        <w:pStyle w:val="25"/>
        <w:ind w:firstLine="420"/>
        <w:rPr>
          <w:rFonts w:ascii="仿宋" w:hAnsi="仿宋" w:eastAsia="仿宋" w:cs="宋体"/>
          <w:color w:val="0000FF"/>
          <w:kern w:val="0"/>
          <w:sz w:val="21"/>
          <w:szCs w:val="21"/>
        </w:rPr>
      </w:pPr>
      <w:r>
        <w:rPr>
          <w:rFonts w:hint="eastAsia" w:ascii="仿宋" w:hAnsi="仿宋" w:eastAsia="仿宋" w:cs="宋体"/>
          <w:color w:val="0000FF"/>
          <w:kern w:val="0"/>
          <w:sz w:val="21"/>
          <w:szCs w:val="21"/>
        </w:rPr>
        <w:t>4.</w:t>
      </w:r>
      <w:r>
        <w:rPr>
          <w:rFonts w:hint="eastAsia" w:ascii="仿宋" w:hAnsi="仿宋" w:eastAsia="仿宋" w:cs="宋体"/>
          <w:color w:val="0000FF"/>
          <w:kern w:val="0"/>
          <w:sz w:val="21"/>
          <w:szCs w:val="21"/>
          <w:lang w:eastAsia="zh-CN"/>
        </w:rPr>
        <w:t>第二款</w:t>
      </w:r>
      <w:r>
        <w:rPr>
          <w:rFonts w:hint="eastAsia" w:ascii="仿宋" w:hAnsi="仿宋" w:eastAsia="仿宋" w:cs="宋体"/>
          <w:color w:val="0000FF"/>
          <w:kern w:val="0"/>
          <w:sz w:val="21"/>
          <w:szCs w:val="21"/>
        </w:rPr>
        <w:t>参考《农村生活污水处理排放标准（二次征求意见稿）》本标准规定了农村生活污水处理设施的水污染物排放控制、监测、标准的实施与监督等要求。</w:t>
      </w:r>
    </w:p>
    <w:p>
      <w:pPr>
        <w:pStyle w:val="25"/>
        <w:ind w:firstLine="420"/>
        <w:rPr>
          <w:rFonts w:ascii="仿宋" w:hAnsi="仿宋" w:eastAsia="仿宋" w:cs="宋体"/>
          <w:color w:val="0000FF"/>
          <w:kern w:val="0"/>
          <w:sz w:val="21"/>
          <w:szCs w:val="21"/>
        </w:rPr>
      </w:pPr>
      <w:r>
        <w:rPr>
          <w:rFonts w:hint="eastAsia" w:ascii="仿宋" w:hAnsi="仿宋" w:eastAsia="仿宋" w:cs="宋体"/>
          <w:color w:val="0000FF"/>
          <w:kern w:val="0"/>
          <w:sz w:val="21"/>
          <w:szCs w:val="21"/>
        </w:rPr>
        <w:t>本标准适用于处理规模小于500 m3/d的农村生活污水处理设施水污染物排放管理。500 m3/d及以上规模的农村生活污水处理设施参照GB 18918执行。</w:t>
      </w:r>
    </w:p>
    <w:p>
      <w:pPr>
        <w:pStyle w:val="25"/>
        <w:ind w:firstLine="420"/>
        <w:rPr>
          <w:rFonts w:ascii="仿宋" w:hAnsi="仿宋" w:eastAsia="仿宋" w:cs="宋体"/>
          <w:color w:val="0000FF"/>
          <w:kern w:val="0"/>
          <w:sz w:val="21"/>
          <w:szCs w:val="21"/>
        </w:rPr>
      </w:pPr>
      <w:r>
        <w:rPr>
          <w:rFonts w:hint="eastAsia" w:ascii="仿宋" w:hAnsi="仿宋" w:eastAsia="仿宋" w:cs="宋体"/>
          <w:color w:val="0000FF"/>
          <w:kern w:val="0"/>
          <w:sz w:val="21"/>
          <w:szCs w:val="21"/>
        </w:rPr>
        <w:t>5.</w:t>
      </w:r>
      <w:r>
        <w:rPr>
          <w:rFonts w:hint="eastAsia" w:ascii="仿宋" w:hAnsi="仿宋" w:eastAsia="仿宋" w:cs="宋体"/>
          <w:color w:val="0000FF"/>
          <w:kern w:val="0"/>
          <w:sz w:val="21"/>
          <w:szCs w:val="21"/>
          <w:lang w:eastAsia="zh-CN"/>
        </w:rPr>
        <w:t>第一、二款</w:t>
      </w:r>
      <w:r>
        <w:rPr>
          <w:rFonts w:hint="eastAsia" w:ascii="仿宋" w:hAnsi="仿宋" w:eastAsia="仿宋" w:cs="宋体"/>
          <w:color w:val="0000FF"/>
          <w:kern w:val="0"/>
          <w:sz w:val="21"/>
          <w:szCs w:val="21"/>
        </w:rPr>
        <w:t>参考《</w:t>
      </w:r>
      <w:bookmarkStart w:id="3" w:name="_Toc534061525"/>
      <w:bookmarkStart w:id="4" w:name="_Toc534118559"/>
      <w:bookmarkStart w:id="5" w:name="_Toc13372"/>
      <w:r>
        <w:rPr>
          <w:rFonts w:hint="eastAsia" w:ascii="仿宋" w:hAnsi="仿宋" w:eastAsia="仿宋" w:cs="宋体"/>
          <w:color w:val="0000FF"/>
          <w:kern w:val="0"/>
          <w:sz w:val="21"/>
          <w:szCs w:val="21"/>
        </w:rPr>
        <w:t>潮州市韩江流域水环境保护条例</w:t>
      </w:r>
      <w:bookmarkEnd w:id="3"/>
      <w:bookmarkEnd w:id="4"/>
      <w:bookmarkEnd w:id="5"/>
      <w:r>
        <w:rPr>
          <w:rFonts w:hint="eastAsia" w:ascii="仿宋" w:hAnsi="仿宋" w:eastAsia="仿宋" w:cs="宋体"/>
          <w:color w:val="0000FF"/>
          <w:kern w:val="0"/>
          <w:sz w:val="21"/>
          <w:szCs w:val="21"/>
        </w:rPr>
        <w:t>》第二十二条：市、县（区）人民政府应当按照管理权限和职责分工，组织建设覆盖城乡的污水集中处理设施及配套管网。</w:t>
      </w:r>
    </w:p>
    <w:p>
      <w:pPr>
        <w:pStyle w:val="25"/>
        <w:ind w:firstLine="0" w:firstLineChars="0"/>
        <w:rPr>
          <w:rFonts w:ascii="仿宋" w:hAnsi="仿宋" w:eastAsia="仿宋" w:cs="宋体"/>
          <w:color w:val="0000FF"/>
          <w:kern w:val="0"/>
          <w:sz w:val="21"/>
          <w:szCs w:val="21"/>
        </w:rPr>
      </w:pPr>
      <w:r>
        <w:rPr>
          <w:rFonts w:hint="eastAsia" w:ascii="仿宋" w:hAnsi="仿宋" w:eastAsia="仿宋" w:cs="宋体"/>
          <w:color w:val="0000FF"/>
          <w:kern w:val="0"/>
          <w:sz w:val="21"/>
          <w:szCs w:val="21"/>
        </w:rPr>
        <w:t>　　韩江流域内公共污水管网未覆盖的村庄、居民小区、旅游宾馆、餐饮企业等单位或者个体工商户应当自建配套的水污染物处理设施，确保其排放的污水符合污染物排放标准。</w:t>
      </w:r>
    </w:p>
    <w:p>
      <w:pPr>
        <w:pStyle w:val="25"/>
        <w:ind w:firstLine="420"/>
        <w:rPr>
          <w:rFonts w:ascii="仿宋" w:hAnsi="仿宋" w:eastAsia="仿宋" w:cs="宋体"/>
          <w:color w:val="0000FF"/>
          <w:kern w:val="0"/>
          <w:szCs w:val="24"/>
        </w:rPr>
      </w:pPr>
      <w:r>
        <w:rPr>
          <w:rFonts w:hint="eastAsia" w:ascii="仿宋" w:hAnsi="仿宋" w:eastAsia="仿宋" w:cs="宋体"/>
          <w:color w:val="0000FF"/>
          <w:kern w:val="0"/>
          <w:sz w:val="21"/>
          <w:szCs w:val="21"/>
        </w:rPr>
        <w:t>6.第三款重点解决我市分散式生活污水处理设施存在的重建设、轻管理问题。</w:t>
      </w:r>
    </w:p>
    <w:p>
      <w:pPr>
        <w:widowControl/>
        <w:spacing w:line="300" w:lineRule="atLeast"/>
        <w:ind w:firstLine="482" w:firstLineChars="200"/>
        <w:jc w:val="left"/>
        <w:rPr>
          <w:rFonts w:ascii="仿宋" w:hAnsi="仿宋" w:eastAsia="仿宋" w:cs="宋体"/>
          <w:color w:val="000000"/>
          <w:kern w:val="0"/>
          <w:sz w:val="24"/>
          <w:szCs w:val="24"/>
        </w:rPr>
      </w:pPr>
      <w:r>
        <w:rPr>
          <w:rFonts w:ascii="仿宋" w:hAnsi="仿宋" w:eastAsia="仿宋" w:cs="宋体"/>
          <w:b/>
          <w:color w:val="000000"/>
          <w:kern w:val="0"/>
          <w:sz w:val="24"/>
          <w:szCs w:val="24"/>
        </w:rPr>
        <w:t>第</w:t>
      </w:r>
      <w:r>
        <w:rPr>
          <w:rFonts w:hint="eastAsia" w:ascii="仿宋" w:hAnsi="仿宋" w:eastAsia="仿宋" w:cs="宋体"/>
          <w:b/>
          <w:color w:val="000000"/>
          <w:kern w:val="0"/>
          <w:sz w:val="24"/>
          <w:szCs w:val="24"/>
        </w:rPr>
        <w:t>三十四</w:t>
      </w:r>
      <w:r>
        <w:rPr>
          <w:rFonts w:ascii="仿宋" w:hAnsi="仿宋" w:eastAsia="仿宋" w:cs="宋体"/>
          <w:b/>
          <w:color w:val="000000"/>
          <w:kern w:val="0"/>
          <w:sz w:val="24"/>
          <w:szCs w:val="24"/>
        </w:rPr>
        <w:t>条</w:t>
      </w:r>
      <w:r>
        <w:rPr>
          <w:rFonts w:hint="eastAsia" w:ascii="仿宋" w:hAnsi="仿宋" w:eastAsia="仿宋" w:cs="宋体"/>
          <w:b/>
          <w:color w:val="000000"/>
          <w:kern w:val="0"/>
          <w:sz w:val="24"/>
          <w:szCs w:val="24"/>
        </w:rPr>
        <w:t>【</w:t>
      </w:r>
      <w:r>
        <w:rPr>
          <w:rFonts w:ascii="仿宋" w:hAnsi="仿宋" w:eastAsia="仿宋" w:cs="宋体"/>
          <w:b/>
          <w:color w:val="000000"/>
          <w:kern w:val="0"/>
          <w:sz w:val="24"/>
          <w:szCs w:val="24"/>
        </w:rPr>
        <w:t>畜禽</w:t>
      </w:r>
      <w:r>
        <w:rPr>
          <w:rFonts w:hint="eastAsia" w:ascii="仿宋" w:hAnsi="仿宋" w:eastAsia="仿宋" w:cs="宋体"/>
          <w:b/>
          <w:color w:val="000000"/>
          <w:kern w:val="0"/>
          <w:sz w:val="24"/>
          <w:szCs w:val="24"/>
        </w:rPr>
        <w:t>禁养区</w:t>
      </w:r>
      <w:r>
        <w:rPr>
          <w:rFonts w:ascii="仿宋" w:hAnsi="仿宋" w:eastAsia="仿宋" w:cs="宋体"/>
          <w:b/>
          <w:color w:val="000000"/>
          <w:kern w:val="0"/>
          <w:sz w:val="24"/>
          <w:szCs w:val="24"/>
        </w:rPr>
        <w:t>划定</w:t>
      </w:r>
      <w:r>
        <w:rPr>
          <w:rFonts w:hint="eastAsia" w:ascii="仿宋" w:hAnsi="仿宋" w:eastAsia="仿宋" w:cs="宋体"/>
          <w:b/>
          <w:color w:val="000000"/>
          <w:kern w:val="0"/>
          <w:sz w:val="24"/>
          <w:szCs w:val="24"/>
        </w:rPr>
        <w:t>】</w:t>
      </w:r>
      <w:r>
        <w:rPr>
          <w:rFonts w:hint="eastAsia" w:ascii="仿宋" w:hAnsi="仿宋" w:eastAsia="仿宋" w:cs="宋体"/>
          <w:color w:val="000000"/>
          <w:kern w:val="0"/>
          <w:sz w:val="24"/>
          <w:szCs w:val="24"/>
        </w:rPr>
        <w:t>各</w:t>
      </w:r>
      <w:r>
        <w:rPr>
          <w:rFonts w:ascii="仿宋" w:hAnsi="仿宋" w:eastAsia="仿宋" w:cs="宋体"/>
          <w:kern w:val="0"/>
          <w:sz w:val="24"/>
          <w:szCs w:val="24"/>
        </w:rPr>
        <w:t>区人民政府应</w:t>
      </w:r>
      <w:r>
        <w:rPr>
          <w:rFonts w:hint="eastAsia" w:ascii="仿宋" w:hAnsi="仿宋" w:eastAsia="仿宋" w:cs="宋体"/>
          <w:kern w:val="0"/>
          <w:sz w:val="24"/>
          <w:szCs w:val="24"/>
        </w:rPr>
        <w:t>依法</w:t>
      </w:r>
      <w:r>
        <w:rPr>
          <w:rFonts w:ascii="仿宋" w:hAnsi="仿宋" w:eastAsia="仿宋" w:cs="宋体"/>
          <w:kern w:val="0"/>
          <w:sz w:val="24"/>
          <w:szCs w:val="24"/>
        </w:rPr>
        <w:t>划定畜禽禁养区</w:t>
      </w:r>
      <w:r>
        <w:rPr>
          <w:rFonts w:ascii="仿宋" w:hAnsi="仿宋" w:eastAsia="仿宋" w:cs="宋体"/>
          <w:color w:val="000000"/>
          <w:kern w:val="0"/>
          <w:sz w:val="24"/>
          <w:szCs w:val="24"/>
        </w:rPr>
        <w:t>，并向社会公布。</w:t>
      </w:r>
    </w:p>
    <w:p>
      <w:pPr>
        <w:widowControl/>
        <w:spacing w:line="300" w:lineRule="atLeast"/>
        <w:ind w:firstLine="480" w:firstLineChars="200"/>
        <w:jc w:val="left"/>
        <w:rPr>
          <w:rFonts w:ascii="仿宋" w:hAnsi="仿宋" w:eastAsia="仿宋" w:cs="宋体"/>
          <w:color w:val="000000"/>
          <w:kern w:val="0"/>
          <w:sz w:val="24"/>
          <w:szCs w:val="24"/>
        </w:rPr>
      </w:pPr>
      <w:r>
        <w:rPr>
          <w:rFonts w:ascii="仿宋" w:hAnsi="仿宋" w:eastAsia="仿宋" w:cs="宋体"/>
          <w:color w:val="000000"/>
          <w:kern w:val="0"/>
          <w:sz w:val="24"/>
          <w:szCs w:val="24"/>
        </w:rPr>
        <w:t>禁养区内不得从事畜禽养殖</w:t>
      </w:r>
      <w:r>
        <w:rPr>
          <w:rFonts w:hint="eastAsia" w:ascii="仿宋" w:hAnsi="仿宋" w:eastAsia="仿宋" w:cs="宋体"/>
          <w:color w:val="000000"/>
          <w:kern w:val="0"/>
          <w:sz w:val="24"/>
          <w:szCs w:val="24"/>
        </w:rPr>
        <w:t>业</w:t>
      </w:r>
      <w:r>
        <w:rPr>
          <w:rFonts w:ascii="仿宋" w:hAnsi="仿宋" w:eastAsia="仿宋" w:cs="宋体"/>
          <w:color w:val="000000"/>
          <w:kern w:val="0"/>
          <w:sz w:val="24"/>
          <w:szCs w:val="24"/>
        </w:rPr>
        <w:t>。</w:t>
      </w:r>
    </w:p>
    <w:p>
      <w:pPr>
        <w:tabs>
          <w:tab w:val="left" w:pos="720"/>
        </w:tabs>
        <w:ind w:firstLine="420"/>
        <w:rPr>
          <w:rFonts w:ascii="仿宋" w:hAnsi="仿宋" w:eastAsia="仿宋"/>
          <w:color w:val="0000FF"/>
          <w:szCs w:val="21"/>
        </w:rPr>
      </w:pPr>
      <w:r>
        <w:rPr>
          <w:rFonts w:hint="eastAsia" w:ascii="仿宋" w:hAnsi="仿宋" w:eastAsia="仿宋"/>
          <w:color w:val="0000FF"/>
          <w:szCs w:val="21"/>
        </w:rPr>
        <w:t>【</w:t>
      </w:r>
      <w:r>
        <w:rPr>
          <w:rFonts w:ascii="仿宋" w:hAnsi="仿宋" w:eastAsia="仿宋"/>
          <w:color w:val="0000FF"/>
          <w:szCs w:val="21"/>
        </w:rPr>
        <w:t>说明</w:t>
      </w:r>
      <w:r>
        <w:rPr>
          <w:rFonts w:hint="eastAsia" w:ascii="仿宋" w:hAnsi="仿宋" w:eastAsia="仿宋"/>
          <w:color w:val="0000FF"/>
          <w:szCs w:val="21"/>
        </w:rPr>
        <w:t>】1.依据</w:t>
      </w:r>
      <w:r>
        <w:rPr>
          <w:rFonts w:ascii="仿宋" w:hAnsi="仿宋" w:eastAsia="仿宋"/>
          <w:color w:val="0000FF"/>
          <w:szCs w:val="21"/>
        </w:rPr>
        <w:t>《</w:t>
      </w:r>
      <w:r>
        <w:rPr>
          <w:rFonts w:hint="eastAsia" w:ascii="仿宋" w:hAnsi="仿宋" w:eastAsia="仿宋"/>
          <w:color w:val="0000FF"/>
          <w:szCs w:val="21"/>
          <w:lang w:val="zh-CN"/>
        </w:rPr>
        <w:t>广东省环境保护条例》</w:t>
      </w:r>
      <w:r>
        <w:rPr>
          <w:rFonts w:hint="eastAsia" w:ascii="仿宋" w:hAnsi="仿宋" w:eastAsia="仿宋"/>
          <w:color w:val="0000FF"/>
          <w:szCs w:val="21"/>
        </w:rPr>
        <w:t>第四十九条：除法律、法规规定的禁止养殖区域外，县级以上人民政府有关主管部门可以根据当地环境承载能力和污染物排放总量控制要求，划定畜禽禁养区和限养区，报同级人民政府批准后实施，并向社会公布。畜禽禁养区内不得从事畜禽养殖业。</w:t>
      </w:r>
    </w:p>
    <w:p>
      <w:pPr>
        <w:tabs>
          <w:tab w:val="left" w:pos="720"/>
        </w:tabs>
        <w:ind w:firstLine="420" w:firstLineChars="200"/>
        <w:rPr>
          <w:rFonts w:ascii="仿宋" w:hAnsi="仿宋" w:eastAsia="仿宋"/>
          <w:color w:val="0000FF"/>
          <w:szCs w:val="21"/>
        </w:rPr>
      </w:pPr>
      <w:r>
        <w:rPr>
          <w:rFonts w:hint="eastAsia" w:ascii="仿宋" w:hAnsi="仿宋" w:eastAsia="仿宋"/>
          <w:color w:val="0000FF"/>
          <w:szCs w:val="21"/>
        </w:rPr>
        <w:t>2.</w:t>
      </w:r>
      <w:r>
        <w:rPr>
          <w:rFonts w:ascii="仿宋" w:hAnsi="仿宋" w:eastAsia="仿宋"/>
          <w:color w:val="0000FF"/>
          <w:szCs w:val="21"/>
        </w:rPr>
        <w:t>第一款参考了</w:t>
      </w:r>
      <w:r>
        <w:rPr>
          <w:rFonts w:hint="eastAsia" w:ascii="仿宋" w:hAnsi="仿宋" w:eastAsia="仿宋"/>
          <w:color w:val="0000FF"/>
          <w:szCs w:val="21"/>
        </w:rPr>
        <w:t>《福建省流域水环境保护条例》</w:t>
      </w:r>
      <w:r>
        <w:rPr>
          <w:rFonts w:ascii="仿宋" w:hAnsi="仿宋" w:eastAsia="仿宋"/>
          <w:color w:val="0000FF"/>
          <w:szCs w:val="21"/>
        </w:rPr>
        <w:t>的第</w:t>
      </w:r>
      <w:r>
        <w:rPr>
          <w:rFonts w:hint="eastAsia" w:ascii="仿宋" w:hAnsi="仿宋" w:eastAsia="仿宋"/>
          <w:color w:val="0000FF"/>
          <w:szCs w:val="21"/>
        </w:rPr>
        <w:t>21条：县级以上人民政府应当根据环境承载力和功能区水环境质量保护的要求，依法划定畜禽养殖禁养区和禁建区，并通过辖区内主要报刊、政府网站等媒体向社会公布。</w:t>
      </w:r>
    </w:p>
    <w:p>
      <w:pPr>
        <w:widowControl/>
        <w:spacing w:line="300" w:lineRule="atLeast"/>
        <w:ind w:firstLine="482" w:firstLineChars="200"/>
        <w:jc w:val="left"/>
        <w:rPr>
          <w:rFonts w:ascii="仿宋" w:hAnsi="仿宋" w:eastAsia="仿宋" w:cs="宋体"/>
          <w:color w:val="000000"/>
          <w:kern w:val="0"/>
          <w:sz w:val="24"/>
          <w:szCs w:val="24"/>
        </w:rPr>
      </w:pPr>
      <w:r>
        <w:rPr>
          <w:rFonts w:ascii="仿宋" w:hAnsi="仿宋" w:eastAsia="仿宋" w:cs="宋体"/>
          <w:b/>
          <w:bCs/>
          <w:color w:val="000000"/>
          <w:kern w:val="0"/>
          <w:sz w:val="24"/>
          <w:szCs w:val="24"/>
        </w:rPr>
        <w:t>第</w:t>
      </w:r>
      <w:r>
        <w:rPr>
          <w:rFonts w:hint="eastAsia" w:ascii="仿宋" w:hAnsi="仿宋" w:eastAsia="仿宋" w:cs="宋体"/>
          <w:b/>
          <w:color w:val="000000"/>
          <w:kern w:val="0"/>
          <w:sz w:val="24"/>
          <w:szCs w:val="24"/>
        </w:rPr>
        <w:t>三十五</w:t>
      </w:r>
      <w:r>
        <w:rPr>
          <w:rFonts w:ascii="仿宋" w:hAnsi="仿宋" w:eastAsia="仿宋" w:cs="宋体"/>
          <w:b/>
          <w:bCs/>
          <w:color w:val="000000"/>
          <w:kern w:val="0"/>
          <w:sz w:val="24"/>
          <w:szCs w:val="24"/>
        </w:rPr>
        <w:t>条【畜禽养殖污染防治】</w:t>
      </w:r>
      <w:r>
        <w:rPr>
          <w:rFonts w:hint="eastAsia" w:ascii="仿宋" w:hAnsi="仿宋" w:eastAsia="仿宋" w:cs="宋体"/>
          <w:color w:val="000000"/>
          <w:kern w:val="0"/>
          <w:sz w:val="24"/>
          <w:szCs w:val="24"/>
        </w:rPr>
        <w:t>规模化畜禽养殖场</w:t>
      </w:r>
      <w:r>
        <w:rPr>
          <w:rFonts w:ascii="仿宋" w:hAnsi="仿宋" w:eastAsia="仿宋" w:cs="宋体"/>
          <w:color w:val="000000"/>
          <w:kern w:val="0"/>
          <w:sz w:val="24"/>
          <w:szCs w:val="24"/>
        </w:rPr>
        <w:t>应依法进行环境影响评价</w:t>
      </w:r>
      <w:r>
        <w:rPr>
          <w:rFonts w:hint="eastAsia" w:ascii="仿宋" w:hAnsi="仿宋" w:eastAsia="仿宋" w:cs="宋体"/>
          <w:color w:val="000000"/>
          <w:kern w:val="0"/>
          <w:sz w:val="24"/>
          <w:szCs w:val="24"/>
        </w:rPr>
        <w:t>，依法</w:t>
      </w:r>
      <w:r>
        <w:rPr>
          <w:rFonts w:ascii="仿宋" w:hAnsi="仿宋" w:eastAsia="仿宋" w:cs="宋体"/>
          <w:color w:val="000000"/>
          <w:kern w:val="0"/>
          <w:sz w:val="24"/>
          <w:szCs w:val="24"/>
        </w:rPr>
        <w:t>申</w:t>
      </w:r>
      <w:r>
        <w:rPr>
          <w:rFonts w:hint="eastAsia" w:ascii="仿宋" w:hAnsi="仿宋" w:eastAsia="仿宋" w:cs="宋体"/>
          <w:color w:val="000000"/>
          <w:kern w:val="0"/>
          <w:sz w:val="24"/>
          <w:szCs w:val="24"/>
        </w:rPr>
        <w:t>领</w:t>
      </w:r>
      <w:r>
        <w:rPr>
          <w:rFonts w:ascii="仿宋" w:hAnsi="仿宋" w:eastAsia="仿宋" w:cs="宋体"/>
          <w:color w:val="000000"/>
          <w:kern w:val="0"/>
          <w:sz w:val="24"/>
          <w:szCs w:val="24"/>
        </w:rPr>
        <w:t>排污许可证</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实施雨污分流</w:t>
      </w:r>
      <w:r>
        <w:rPr>
          <w:rFonts w:hint="eastAsia" w:ascii="仿宋" w:hAnsi="仿宋" w:eastAsia="仿宋" w:cs="宋体"/>
          <w:color w:val="000000"/>
          <w:kern w:val="0"/>
          <w:sz w:val="24"/>
          <w:szCs w:val="24"/>
        </w:rPr>
        <w:t>，建设畜禽粪便、废水及其他废弃物综合利用和无害化处理设施并保障设施正常运行，或者委托有处理能力的企业、中介组织进行综合利用和无害化处理，实现污水达标排放。</w:t>
      </w:r>
    </w:p>
    <w:p>
      <w:pPr>
        <w:widowControl/>
        <w:spacing w:line="300" w:lineRule="atLeast"/>
        <w:ind w:firstLine="482"/>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非规模化畜禽养殖经营户应当采取有效的污染防治措施，防止畜禽养殖废弃物渗出、泄漏，避免对水环境造成污染。</w:t>
      </w:r>
    </w:p>
    <w:p>
      <w:pPr>
        <w:widowControl/>
        <w:spacing w:line="300" w:lineRule="atLeast"/>
        <w:ind w:firstLine="482"/>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畜禽散养密集区所在镇人民政府应当组织对畜禽粪便污水进行分户收集、集中处理利用。</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【说明】1.依据《中华人民共和国水污染防治法》第五十六条：国家支持畜禽养殖场、养殖小区建设畜禽粪便、废水的综合利用或者无害化处理设施。</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畜禽养殖场、养殖小区应当保证其畜禽粪便、废水的综合利用或者无害化处理设施正常运转，保证污水达标排放，防止污染水环境。</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畜禽散养密集区所在地县、乡级人民政府应当组织对畜禽粪便污水进行分户收集、集中处理利用。</w:t>
      </w:r>
    </w:p>
    <w:p>
      <w:pPr>
        <w:ind w:firstLine="420" w:firstLineChars="200"/>
        <w:rPr>
          <w:rFonts w:ascii="仿宋" w:hAnsi="仿宋" w:eastAsia="仿宋" w:cs="宋体"/>
          <w:color w:val="0000FF"/>
          <w:kern w:val="0"/>
          <w:szCs w:val="21"/>
        </w:rPr>
      </w:pPr>
      <w:r>
        <w:rPr>
          <w:rFonts w:hint="eastAsia" w:ascii="仿宋" w:hAnsi="仿宋" w:eastAsia="仿宋" w:cs="宋体"/>
          <w:color w:val="0000FF"/>
          <w:kern w:val="0"/>
          <w:szCs w:val="21"/>
        </w:rPr>
        <w:t>2.依据《畜禽规模养殖污染防治条例》第十二条：“新建、改建、扩建畜禽养殖场、养殖小区，应当符合畜牧业发展规划、畜禽养殖污染防治规划，满足动物防疫条件，并进行环境影响评价。”</w:t>
      </w:r>
    </w:p>
    <w:p>
      <w:pPr>
        <w:ind w:firstLine="420" w:firstLineChars="200"/>
        <w:rPr>
          <w:rFonts w:ascii="仿宋" w:hAnsi="仿宋" w:eastAsia="仿宋" w:cs="宋体"/>
          <w:color w:val="0000FF"/>
          <w:kern w:val="0"/>
          <w:szCs w:val="21"/>
        </w:rPr>
      </w:pPr>
      <w:r>
        <w:rPr>
          <w:rFonts w:hint="eastAsia" w:ascii="仿宋" w:hAnsi="仿宋" w:eastAsia="仿宋" w:cs="宋体"/>
          <w:color w:val="0000FF"/>
          <w:kern w:val="0"/>
          <w:szCs w:val="21"/>
        </w:rPr>
        <w:t>第十三条：“畜禽养殖场、养殖小区应当根据养殖规模和污染防治需要，建设相应的畜禽粪便、污水与雨水分流设施，畜禽粪便、污水的贮存设施，粪污厌氧消化和堆沤、有机肥加工、制取沼气、沼渣沼液分离和输送、污水处理、畜禽尸体处理等综合利用和无害化处理设施。已经委托他人对畜禽养殖废弃物代为综合利用和无害化处理的，可以不自行建设综合利用和无害化处理设施。”</w:t>
      </w:r>
      <w:r>
        <w:rPr>
          <w:rFonts w:hint="eastAsia" w:ascii="仿宋" w:hAnsi="仿宋" w:eastAsia="仿宋" w:cs="宋体"/>
          <w:color w:val="0000FF"/>
          <w:kern w:val="0"/>
          <w:szCs w:val="21"/>
        </w:rPr>
        <w:br w:type="textWrapping"/>
      </w:r>
      <w:r>
        <w:rPr>
          <w:rFonts w:hint="eastAsia" w:ascii="仿宋" w:hAnsi="仿宋" w:eastAsia="仿宋" w:cs="宋体"/>
          <w:color w:val="0000FF"/>
          <w:kern w:val="0"/>
          <w:szCs w:val="21"/>
        </w:rPr>
        <w:t>　　未建设污染防治配套设施、自行建设的配套设施不合格，或者未委托他人对畜禽养殖废弃物进行综合利用和无害化处理的，畜禽养殖场、养殖小区不得投入生产或者使用。</w:t>
      </w:r>
      <w:r>
        <w:rPr>
          <w:rFonts w:hint="eastAsia" w:ascii="仿宋" w:hAnsi="仿宋" w:eastAsia="仿宋" w:cs="宋体"/>
          <w:color w:val="0000FF"/>
          <w:kern w:val="0"/>
          <w:szCs w:val="21"/>
        </w:rPr>
        <w:br w:type="textWrapping"/>
      </w:r>
      <w:r>
        <w:rPr>
          <w:rFonts w:hint="eastAsia" w:ascii="仿宋" w:hAnsi="仿宋" w:eastAsia="仿宋" w:cs="宋体"/>
          <w:color w:val="0000FF"/>
          <w:kern w:val="0"/>
          <w:szCs w:val="21"/>
        </w:rPr>
        <w:t>　　畜禽养殖场、养殖小区自行建设污染防治配套设施的，应当确保其正常运行。</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3.参考《广东省水污染防治条例（草案送审稿）》第三十五条【畜禽、水产养殖水污染防治】县级有以上人民政府应当加强对畜禽、水产养殖的管理，科学划定禁养区并向社会公布。</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规模化畜禽养殖场、养殖小区应当保证畜禽粪便、废水的综合利用和无害化处理设施正常运转，污水达标排放。规模化一下的畜禽养殖户应当采取有效的污染防治措施，不得直接向水体排放畜禽粪便、废水。委托农户进行畜禽养殖的企业事业单位和其他生产经营者，共同承担污染防治责任。畜禽散养密集区所在乡镇人民政府应当组织对畜禽粪便污水进行分户收集、集中处理利用。</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从事水产养殖应当保护水域生态环境，科学确定养殖密度，合理投饵和使用药物，实施养殖尾水达标排放或资源化利用，防止污染水环境。鼓励采用生态养殖模式。</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4.参考《金华市水环境保护条例》第十六条：市、县（市、区）人民政府应当根据功能区水质保护要求，依法划定畜禽养殖禁养区、限养区、宜养区，科学规划和布局畜禽养殖。规模化畜禽养殖场以及畜禽养殖户不得在禁养区从事畜禽养殖活动。</w:t>
      </w:r>
      <w:r>
        <w:rPr>
          <w:rFonts w:hint="eastAsia" w:ascii="仿宋" w:hAnsi="仿宋" w:eastAsia="仿宋" w:cs="宋体"/>
          <w:color w:val="0000FF"/>
          <w:kern w:val="0"/>
          <w:szCs w:val="21"/>
        </w:rPr>
        <w:br w:type="textWrapping"/>
      </w:r>
      <w:r>
        <w:rPr>
          <w:rFonts w:hint="eastAsia" w:ascii="仿宋" w:hAnsi="仿宋" w:eastAsia="仿宋" w:cs="宋体"/>
          <w:color w:val="0000FF"/>
          <w:kern w:val="0"/>
          <w:szCs w:val="21"/>
        </w:rPr>
        <w:t>　　农业主管部门应当指导畜禽养殖场（户）采取循环经济模式等科学养殖技术，做好废弃物的综合消纳利用和无害化处理。</w:t>
      </w:r>
      <w:r>
        <w:rPr>
          <w:rFonts w:hint="eastAsia" w:ascii="仿宋" w:hAnsi="仿宋" w:eastAsia="仿宋" w:cs="宋体"/>
          <w:color w:val="0000FF"/>
          <w:kern w:val="0"/>
          <w:szCs w:val="21"/>
        </w:rPr>
        <w:br w:type="textWrapping"/>
      </w:r>
      <w:r>
        <w:rPr>
          <w:rFonts w:hint="eastAsia" w:ascii="仿宋" w:hAnsi="仿宋" w:eastAsia="仿宋" w:cs="宋体"/>
          <w:color w:val="0000FF"/>
          <w:kern w:val="0"/>
          <w:szCs w:val="21"/>
        </w:rPr>
        <w:t>　　规模化畜禽养殖场应当配套建设污水处理设施和废弃物处理设施，收集、存贮、利用或者处理养殖过程中产生的污染物，实现达标排放。畜禽养殖户应当采取污染防治措施，防止畜禽养殖废弃物渗出、泄漏，避免对水环境造成污染。</w:t>
      </w:r>
      <w:r>
        <w:rPr>
          <w:rFonts w:hint="eastAsia" w:ascii="仿宋" w:hAnsi="仿宋" w:eastAsia="仿宋" w:cs="宋体"/>
          <w:color w:val="0000FF"/>
          <w:kern w:val="0"/>
          <w:szCs w:val="21"/>
        </w:rPr>
        <w:br w:type="textWrapping"/>
      </w:r>
      <w:r>
        <w:rPr>
          <w:rFonts w:hint="eastAsia" w:ascii="仿宋" w:hAnsi="仿宋" w:eastAsia="仿宋" w:cs="宋体"/>
          <w:color w:val="0000FF"/>
          <w:kern w:val="0"/>
          <w:szCs w:val="21"/>
        </w:rPr>
        <w:t>　　本条所称畜禽养殖户，是指畜禽存栏数量未达到省规定的规模标准，从事经营性养殖活动的单位和个人。</w:t>
      </w:r>
    </w:p>
    <w:p>
      <w:pPr>
        <w:widowControl/>
        <w:spacing w:line="300" w:lineRule="atLeast"/>
        <w:ind w:firstLine="482" w:firstLineChars="200"/>
        <w:jc w:val="left"/>
        <w:rPr>
          <w:rFonts w:ascii="仿宋" w:hAnsi="仿宋" w:eastAsia="仿宋" w:cs="宋体"/>
          <w:color w:val="000000"/>
          <w:kern w:val="0"/>
          <w:sz w:val="24"/>
          <w:szCs w:val="24"/>
        </w:rPr>
      </w:pPr>
      <w:r>
        <w:rPr>
          <w:rFonts w:ascii="仿宋" w:hAnsi="仿宋" w:eastAsia="仿宋" w:cs="宋体"/>
          <w:b/>
          <w:bCs/>
          <w:color w:val="000000"/>
          <w:kern w:val="0"/>
          <w:sz w:val="24"/>
          <w:szCs w:val="24"/>
        </w:rPr>
        <w:t>第</w:t>
      </w:r>
      <w:r>
        <w:rPr>
          <w:rFonts w:hint="eastAsia" w:ascii="仿宋" w:hAnsi="仿宋" w:eastAsia="仿宋" w:cs="宋体"/>
          <w:b/>
          <w:color w:val="000000"/>
          <w:kern w:val="0"/>
          <w:sz w:val="24"/>
          <w:szCs w:val="24"/>
        </w:rPr>
        <w:t>三十六</w:t>
      </w:r>
      <w:r>
        <w:rPr>
          <w:rFonts w:hint="eastAsia" w:ascii="仿宋" w:hAnsi="仿宋" w:eastAsia="仿宋" w:cs="宋体"/>
          <w:b/>
          <w:bCs/>
          <w:color w:val="000000"/>
          <w:kern w:val="0"/>
          <w:sz w:val="24"/>
          <w:szCs w:val="24"/>
        </w:rPr>
        <w:t>条</w:t>
      </w:r>
      <w:r>
        <w:rPr>
          <w:rFonts w:ascii="仿宋" w:hAnsi="仿宋" w:eastAsia="仿宋" w:cs="宋体"/>
          <w:b/>
          <w:bCs/>
          <w:color w:val="000000"/>
          <w:kern w:val="0"/>
          <w:sz w:val="24"/>
          <w:szCs w:val="24"/>
        </w:rPr>
        <w:t>【水产养殖三区划定</w:t>
      </w: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加快落实养殖水域滩涂规划制度。依法加强养殖水域滩涂统一规划</w:t>
      </w:r>
      <w:r>
        <w:rPr>
          <w:rFonts w:hint="eastAsia" w:ascii="仿宋" w:hAnsi="仿宋" w:eastAsia="仿宋" w:cs="宋体"/>
          <w:kern w:val="0"/>
          <w:sz w:val="24"/>
          <w:szCs w:val="24"/>
        </w:rPr>
        <w:t>，市人民政府</w:t>
      </w:r>
      <w:r>
        <w:rPr>
          <w:rFonts w:hint="eastAsia" w:ascii="仿宋" w:hAnsi="仿宋" w:eastAsia="仿宋" w:cs="宋体"/>
          <w:color w:val="000000"/>
          <w:kern w:val="0"/>
          <w:sz w:val="24"/>
          <w:szCs w:val="24"/>
        </w:rPr>
        <w:t>科学划定禁养区、限养区和养殖区，并向社会公布。</w:t>
      </w:r>
    </w:p>
    <w:p>
      <w:pPr>
        <w:widowControl/>
        <w:spacing w:line="300" w:lineRule="atLeast"/>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   禁养区内禁止从事水</w:t>
      </w:r>
      <w:r>
        <w:rPr>
          <w:rFonts w:hint="eastAsia" w:ascii="仿宋" w:hAnsi="仿宋" w:eastAsia="仿宋" w:cs="宋体"/>
          <w:kern w:val="0"/>
          <w:sz w:val="24"/>
          <w:szCs w:val="24"/>
        </w:rPr>
        <w:t>产养殖活动</w:t>
      </w:r>
      <w:r>
        <w:rPr>
          <w:rFonts w:hint="eastAsia" w:ascii="仿宋" w:hAnsi="仿宋" w:eastAsia="仿宋" w:cs="宋体"/>
          <w:color w:val="000000"/>
          <w:kern w:val="0"/>
          <w:sz w:val="24"/>
          <w:szCs w:val="24"/>
        </w:rPr>
        <w:t>。限养区和养殖区内应限制水产养殖方式和规模，规范养殖投入品行为。</w:t>
      </w:r>
    </w:p>
    <w:p>
      <w:pPr>
        <w:pStyle w:val="25"/>
        <w:ind w:firstLine="420"/>
        <w:rPr>
          <w:rFonts w:ascii="仿宋" w:hAnsi="仿宋" w:eastAsia="仿宋" w:cs="宋体"/>
          <w:color w:val="0000FF"/>
          <w:kern w:val="0"/>
          <w:sz w:val="21"/>
          <w:szCs w:val="21"/>
        </w:rPr>
      </w:pPr>
      <w:r>
        <w:rPr>
          <w:rFonts w:hint="eastAsia" w:ascii="仿宋" w:hAnsi="仿宋" w:eastAsia="仿宋" w:cs="宋体"/>
          <w:color w:val="0000FF"/>
          <w:kern w:val="0"/>
          <w:sz w:val="21"/>
          <w:szCs w:val="21"/>
        </w:rPr>
        <w:t>【说明】 1.依据农业农村部 生态环境部 自然资源部 国家发展和改革委员会 财政部科学技术部 工业和信息化部 商务部 国家市场监督管理总局 中国银行保险监督管理委员会联合印发的《关于加快推进水产养殖业绿色发展的若干意见》的第（四）点：加快落实养殖水域滩涂规划制度。统筹生产发展与环境保护，稳定水产健康养殖面积，保障养殖生产空间。依法加强养殖水域滩涂统一规划，科学划定禁止养殖区、限制养殖区和允许养殖区。完善重要养殖水域滩涂保护制度，严格限制养殖水域滩涂占用，严禁擅自改变养殖水域滩涂用途。</w:t>
      </w:r>
    </w:p>
    <w:p>
      <w:pPr>
        <w:pStyle w:val="25"/>
        <w:ind w:firstLine="420"/>
        <w:rPr>
          <w:rFonts w:ascii="仿宋" w:hAnsi="仿宋" w:eastAsia="仿宋" w:cs="宋体"/>
          <w:color w:val="0000FF"/>
          <w:kern w:val="0"/>
          <w:sz w:val="21"/>
          <w:szCs w:val="21"/>
        </w:rPr>
      </w:pPr>
      <w:r>
        <w:rPr>
          <w:rFonts w:hint="eastAsia" w:ascii="仿宋" w:hAnsi="仿宋" w:eastAsia="仿宋" w:cs="宋体"/>
          <w:color w:val="0000FF"/>
          <w:kern w:val="0"/>
          <w:sz w:val="21"/>
          <w:szCs w:val="21"/>
        </w:rPr>
        <w:t>2.参考《佛山市养殖水域滩涂水产养殖禁止养殖区、限制养殖区、养殖区划定和进一步加强相关区域养殖规范管理的意见》：“禁养区内禁止从事水产养殖活动，不得核发《水域滩涂养殖证》。发现禁养区内进行水产养殖的，根据相关法律、法规的规定由本级人民政府及相关部门责令改正”，“限养区和养殖区内进行水产养殖须按照相关法律、法规、规章等，限制水产养殖方式和规模，限制养殖投入品行为”。</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3.参考《广东省水污染防治条例（草案送审稿）》第三十五条：【畜禽、水产养殖水污染防治】县级有以上人民政府应当加强对畜禽、水产养殖的管理，科学划定禁养区并向社会公布。</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规模化畜禽养殖场、养殖小区应当保证畜禽粪便、废水的综合利用和无害化处理设施正常运转，污水达标排放。规模化一下的畜禽养殖户应当采取有效的污染防治措施，不得直接向水体排放畜禽粪便、废水。委托农户进行畜禽养殖的企业事业单位和其他生产经营者，共同承担污染防治责任。畜禽散养密集区所在乡镇人民政府应当组织对畜禽粪便污水进行分户收集、集中处理利用。</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从事水产养殖应当保护水域生态环境，科学确定养殖密度，合理投饵和使用药物，实施养殖尾水达标排放或资源化利用，防止污染水环境。鼓励采用生态养殖模式。</w:t>
      </w:r>
    </w:p>
    <w:p>
      <w:pPr>
        <w:widowControl/>
        <w:spacing w:line="300" w:lineRule="atLeast"/>
        <w:ind w:firstLine="482" w:firstLineChars="200"/>
        <w:jc w:val="left"/>
        <w:rPr>
          <w:rFonts w:ascii="仿宋" w:hAnsi="仿宋" w:eastAsia="仿宋" w:cs="宋体"/>
          <w:color w:val="000000"/>
          <w:kern w:val="0"/>
          <w:sz w:val="24"/>
          <w:szCs w:val="24"/>
        </w:rPr>
      </w:pPr>
      <w:r>
        <w:rPr>
          <w:rFonts w:ascii="仿宋" w:hAnsi="仿宋" w:eastAsia="仿宋" w:cs="宋体"/>
          <w:b/>
          <w:bCs/>
          <w:color w:val="000000"/>
          <w:kern w:val="0"/>
          <w:sz w:val="24"/>
          <w:szCs w:val="24"/>
        </w:rPr>
        <w:t>第</w:t>
      </w:r>
      <w:r>
        <w:rPr>
          <w:rFonts w:hint="eastAsia" w:ascii="仿宋" w:hAnsi="仿宋" w:eastAsia="仿宋" w:cs="宋体"/>
          <w:b/>
          <w:bCs/>
          <w:color w:val="000000"/>
          <w:kern w:val="0"/>
          <w:sz w:val="24"/>
          <w:szCs w:val="24"/>
        </w:rPr>
        <w:t>三十七</w:t>
      </w:r>
      <w:r>
        <w:rPr>
          <w:rFonts w:ascii="仿宋" w:hAnsi="仿宋" w:eastAsia="仿宋" w:cs="宋体"/>
          <w:b/>
          <w:bCs/>
          <w:color w:val="000000"/>
          <w:kern w:val="0"/>
          <w:sz w:val="24"/>
          <w:szCs w:val="24"/>
        </w:rPr>
        <w:t>条【水产养殖污染的防治】</w:t>
      </w:r>
      <w:r>
        <w:rPr>
          <w:rFonts w:hint="eastAsia" w:ascii="仿宋" w:hAnsi="仿宋" w:eastAsia="仿宋" w:cs="宋体"/>
          <w:color w:val="000000"/>
          <w:kern w:val="0"/>
          <w:sz w:val="24"/>
          <w:szCs w:val="24"/>
        </w:rPr>
        <w:t>从事水产养殖的单位和个人应当保护水域生态环境，科学确定养殖密度、品种和方式，合理使用饵料、药物，采取有效措施，建设养殖尾水处理设施，采取物理、生物方法进行生态化处理，实现</w:t>
      </w:r>
      <w:r>
        <w:rPr>
          <w:rFonts w:ascii="仿宋" w:hAnsi="仿宋" w:eastAsia="仿宋" w:cs="宋体"/>
          <w:color w:val="000000"/>
          <w:kern w:val="0"/>
          <w:sz w:val="24"/>
          <w:szCs w:val="24"/>
        </w:rPr>
        <w:t>水</w:t>
      </w:r>
      <w:r>
        <w:rPr>
          <w:rFonts w:hint="eastAsia" w:ascii="仿宋" w:hAnsi="仿宋" w:eastAsia="仿宋" w:cs="宋体"/>
          <w:color w:val="000000"/>
          <w:kern w:val="0"/>
          <w:sz w:val="24"/>
          <w:szCs w:val="24"/>
        </w:rPr>
        <w:t>产养殖尾</w:t>
      </w:r>
      <w:r>
        <w:rPr>
          <w:rFonts w:hint="eastAsia" w:ascii="仿宋" w:hAnsi="仿宋" w:eastAsia="仿宋" w:cs="宋体"/>
          <w:kern w:val="0"/>
          <w:sz w:val="24"/>
          <w:szCs w:val="24"/>
        </w:rPr>
        <w:t>水达标排放或者资源化利用，避免</w:t>
      </w:r>
      <w:r>
        <w:rPr>
          <w:rFonts w:hint="eastAsia" w:ascii="仿宋" w:hAnsi="仿宋" w:eastAsia="仿宋" w:cs="宋体"/>
          <w:color w:val="000000"/>
          <w:kern w:val="0"/>
          <w:sz w:val="24"/>
          <w:szCs w:val="24"/>
        </w:rPr>
        <w:t>直接排入周边水域。</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【说明】1.依据《中华人民共和国水污染防治法》第五十七条：从事水产养殖应当保护水域生态环境，科学确定养殖密度，合理投饵和使用药物，防止污染水环境。</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2.依据《中华人民共和国农业法》第六十五条第三款：从事水产养殖的单位和个人应当合理投饵、施肥、使用药物，防止造成环境污染和生态破坏。</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3.参考《广东省水污染防治条例（草案送审稿）》第三十五条【畜禽、水产养殖水污染防治】县级有以上人民政府应当加强对畜禽、水产养殖的管理，科学划定禁养区并向社会公布。</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规模化畜禽养殖场、养殖小区应当保证畜禽粪便、废水的综合利用和无害化处理设施正常运转，污水达标排放。规模化一下的畜禽养殖户应当采取有效的污染防治措施，不得直接向水体排放畜禽粪便、废水。委托农户进行畜禽养殖的企业事业单位和其他生产经营者，共同承担污染防治责任。畜禽散养密集区所在乡镇人民政府应当组织对畜禽粪便污水进行分户收集、集中处理利用。</w:t>
      </w:r>
    </w:p>
    <w:p>
      <w:pPr>
        <w:ind w:firstLine="411" w:firstLineChars="196"/>
        <w:rPr>
          <w:rFonts w:ascii="仿宋" w:hAnsi="仿宋" w:eastAsia="仿宋" w:cs="宋体"/>
          <w:color w:val="0000FF"/>
          <w:kern w:val="0"/>
          <w:szCs w:val="21"/>
        </w:rPr>
      </w:pPr>
      <w:r>
        <w:rPr>
          <w:rFonts w:hint="eastAsia" w:ascii="仿宋" w:hAnsi="仿宋" w:eastAsia="仿宋" w:cs="宋体"/>
          <w:color w:val="0000FF"/>
          <w:kern w:val="0"/>
          <w:szCs w:val="21"/>
        </w:rPr>
        <w:t>从事水产养殖应当保护水域生态环境，科学确定养殖密度，合理投饵和使用药物，实施养殖尾水达标排放或资源化利用，防止污染水环境。鼓励采用生态养殖模式。</w:t>
      </w:r>
    </w:p>
    <w:p>
      <w:pPr>
        <w:ind w:firstLine="420" w:firstLineChars="200"/>
        <w:rPr>
          <w:rFonts w:ascii="仿宋" w:hAnsi="仿宋" w:eastAsia="仿宋" w:cs="宋体"/>
          <w:color w:val="0000FF"/>
          <w:kern w:val="0"/>
          <w:szCs w:val="21"/>
        </w:rPr>
      </w:pPr>
      <w:r>
        <w:rPr>
          <w:rFonts w:hint="eastAsia" w:ascii="仿宋" w:hAnsi="仿宋" w:eastAsia="仿宋" w:cs="宋体"/>
          <w:color w:val="0000FF"/>
          <w:kern w:val="0"/>
          <w:szCs w:val="21"/>
        </w:rPr>
        <w:t>4.参考《浙江省水产养殖污染防治管理规范（试行）》第十二条第一款：养殖生产者应采取有效措施，建设与养殖废弃物产生相适应的沉淀处理设施，采取物理、生物方法进行生态化处理，防止水产养殖尾水直接排放到周边水域。</w:t>
      </w:r>
    </w:p>
    <w:p>
      <w:pPr>
        <w:ind w:firstLine="420" w:firstLineChars="200"/>
        <w:rPr>
          <w:rFonts w:hint="eastAsia" w:ascii="仿宋" w:hAnsi="仿宋" w:eastAsia="仿宋" w:cs="宋体"/>
          <w:color w:val="0000FF"/>
          <w:kern w:val="0"/>
          <w:szCs w:val="21"/>
        </w:rPr>
      </w:pPr>
      <w:r>
        <w:rPr>
          <w:rFonts w:hint="eastAsia" w:ascii="仿宋" w:hAnsi="仿宋" w:eastAsia="仿宋" w:cs="宋体"/>
          <w:color w:val="0000FF"/>
          <w:kern w:val="0"/>
          <w:szCs w:val="21"/>
        </w:rPr>
        <w:t>5.参考《浙江省水产养殖污染防治管理规范（试行）》第十二条第二款：养殖尾水排放应达到国家和地方规定的排放标准。</w:t>
      </w:r>
    </w:p>
    <w:p>
      <w:pPr>
        <w:ind w:firstLine="420" w:firstLineChars="200"/>
        <w:rPr>
          <w:rFonts w:ascii="仿宋" w:hAnsi="仿宋" w:eastAsia="仿宋" w:cs="宋体"/>
          <w:color w:val="0000FF"/>
          <w:kern w:val="0"/>
          <w:szCs w:val="21"/>
        </w:rPr>
      </w:pPr>
      <w:r>
        <w:rPr>
          <w:rFonts w:hint="eastAsia" w:ascii="仿宋" w:hAnsi="仿宋" w:eastAsia="仿宋" w:cs="宋体"/>
          <w:color w:val="0000FF"/>
          <w:kern w:val="0"/>
          <w:szCs w:val="21"/>
        </w:rPr>
        <w:t>6.参考《佛山市人民政府办公室关于划定养殖水域滩涂禁养区、限养区、养殖区和规范水产养殖管理的意见》中提出水产养殖排放要求，“限养区内的水产养殖，水产养殖污染物排放超过国家和地方规定的污染物排放标准的，限期整改；整改后仍不达标的，根据相关法律、法规由本级政府及相关部门责令限期搬迁或关停”。</w:t>
      </w:r>
    </w:p>
    <w:p>
      <w:pPr>
        <w:ind w:firstLine="482" w:firstLineChars="200"/>
        <w:rPr>
          <w:rFonts w:ascii="仿宋" w:hAnsi="仿宋" w:eastAsia="仿宋" w:cs="宋体"/>
          <w:kern w:val="0"/>
          <w:sz w:val="24"/>
          <w:szCs w:val="24"/>
        </w:rPr>
      </w:pPr>
      <w:r>
        <w:rPr>
          <w:rFonts w:hint="eastAsia" w:ascii="仿宋" w:hAnsi="仿宋" w:eastAsia="仿宋" w:cs="宋体"/>
          <w:b/>
          <w:kern w:val="0"/>
          <w:sz w:val="24"/>
          <w:szCs w:val="24"/>
        </w:rPr>
        <w:t>第三十八条【水生态保护】</w:t>
      </w:r>
      <w:r>
        <w:rPr>
          <w:rFonts w:hint="eastAsia" w:ascii="仿宋" w:hAnsi="仿宋" w:eastAsia="仿宋" w:cs="宋体"/>
          <w:kern w:val="0"/>
          <w:sz w:val="24"/>
          <w:szCs w:val="24"/>
        </w:rPr>
        <w:t>市、区人民政府应当根据流域生态环境功能需要，组织开展河涌水生态保护与修复，因地制宜建设人工湿地、沿河植被缓冲带等生态环境治理与保护工程，科学实施清淤疏浚，活化改善水动力，减少自然河道的渠化硬化，营造生物生存环境，提高流域环境资源承载能力。</w:t>
      </w:r>
    </w:p>
    <w:p>
      <w:pPr>
        <w:ind w:firstLine="411" w:firstLineChars="196"/>
        <w:rPr>
          <w:rFonts w:hint="eastAsia" w:ascii="仿宋" w:hAnsi="仿宋" w:eastAsia="仿宋"/>
          <w:color w:val="0000FF"/>
          <w:szCs w:val="21"/>
        </w:rPr>
      </w:pPr>
      <w:r>
        <w:rPr>
          <w:rFonts w:hint="eastAsia" w:ascii="仿宋" w:hAnsi="仿宋" w:eastAsia="仿宋"/>
          <w:color w:val="0000FF"/>
          <w:szCs w:val="21"/>
        </w:rPr>
        <w:t>【说明】</w:t>
      </w:r>
      <w:r>
        <w:rPr>
          <w:rFonts w:hint="eastAsia" w:ascii="仿宋" w:hAnsi="仿宋" w:eastAsia="仿宋"/>
          <w:color w:val="0000FF"/>
          <w:szCs w:val="21"/>
          <w:lang w:val="en-US" w:eastAsia="zh-CN"/>
        </w:rPr>
        <w:t>1</w:t>
      </w:r>
      <w:r>
        <w:rPr>
          <w:rFonts w:hint="eastAsia" w:ascii="仿宋" w:hAnsi="仿宋" w:eastAsia="仿宋"/>
          <w:color w:val="0000FF"/>
          <w:szCs w:val="21"/>
        </w:rPr>
        <w:t>.依据《中华人民共和国水污染防治法》第二十九条第二款：县级以上地方人民政府应当根据流域生态环境功能需要，组织开展江河、湖泊、湿地保护与修复，因地制宜建设人工湿地、水源涵养林、沿河沿湖植被缓冲带和隔离带等生态环境治理与保护工程，整治黑臭水体，提高流域环境资源承载能力。</w:t>
      </w:r>
    </w:p>
    <w:p>
      <w:pPr>
        <w:ind w:firstLine="411" w:firstLineChars="196"/>
        <w:rPr>
          <w:rFonts w:hint="eastAsia" w:ascii="仿宋" w:hAnsi="仿宋" w:eastAsia="仿宋"/>
          <w:color w:val="0000FF"/>
          <w:szCs w:val="21"/>
        </w:rPr>
      </w:pPr>
      <w:r>
        <w:rPr>
          <w:rFonts w:hint="eastAsia" w:ascii="仿宋" w:hAnsi="仿宋" w:eastAsia="仿宋"/>
          <w:color w:val="0000FF"/>
          <w:szCs w:val="21"/>
          <w:lang w:val="en-US" w:eastAsia="zh-CN"/>
        </w:rPr>
        <w:t>2</w:t>
      </w:r>
      <w:r>
        <w:rPr>
          <w:rFonts w:hint="eastAsia" w:ascii="仿宋" w:hAnsi="仿宋" w:eastAsia="仿宋"/>
          <w:color w:val="0000FF"/>
          <w:szCs w:val="21"/>
        </w:rPr>
        <w:t>.流域环境保护应遵循流域的生态规律，要有整体性、系统性，既要减少入河污染物排放量，也要增加河涌的环境容量，做好水生态保护与修复工作。</w:t>
      </w:r>
    </w:p>
    <w:p>
      <w:pPr>
        <w:ind w:firstLine="472" w:firstLineChars="196"/>
        <w:rPr>
          <w:rFonts w:ascii="仿宋" w:hAnsi="仿宋" w:eastAsia="仿宋" w:cs="宋体"/>
          <w:kern w:val="0"/>
          <w:sz w:val="24"/>
          <w:szCs w:val="24"/>
        </w:rPr>
      </w:pPr>
      <w:r>
        <w:rPr>
          <w:rFonts w:hint="eastAsia" w:ascii="仿宋" w:hAnsi="仿宋" w:eastAsia="仿宋" w:cs="宋体"/>
          <w:b/>
          <w:color w:val="000000"/>
          <w:kern w:val="0"/>
          <w:sz w:val="24"/>
          <w:szCs w:val="24"/>
        </w:rPr>
        <w:t>第三十九条【河涌清淤污泥处理】</w:t>
      </w:r>
      <w:r>
        <w:rPr>
          <w:rFonts w:hint="eastAsia" w:ascii="仿宋" w:hAnsi="仿宋" w:eastAsia="仿宋" w:cs="宋体"/>
          <w:kern w:val="0"/>
          <w:sz w:val="24"/>
          <w:szCs w:val="24"/>
        </w:rPr>
        <w:t>河道清淤淤泥须经检测并按照“减量化、稳定化、无害化和资源化”原则进行安全处理处置。</w:t>
      </w:r>
    </w:p>
    <w:p>
      <w:pPr>
        <w:widowControl/>
        <w:spacing w:line="300" w:lineRule="atLeast"/>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清淤淤泥预处理后，产生的余水、余土、余沙应达到要求后分类处置，其中处理余水需达到不低于原河涌水质后可排入原河涌或达到相应水质标准后进行利用。具体要求由水行政等主管部门制定。</w:t>
      </w:r>
    </w:p>
    <w:p>
      <w:pPr>
        <w:widowControl/>
        <w:spacing w:line="300" w:lineRule="atLeast"/>
        <w:ind w:firstLine="420" w:firstLineChars="200"/>
        <w:jc w:val="left"/>
        <w:rPr>
          <w:rFonts w:ascii="仿宋" w:hAnsi="仿宋" w:eastAsia="仿宋" w:cs="宋体"/>
          <w:color w:val="0000FF"/>
          <w:kern w:val="0"/>
          <w:szCs w:val="21"/>
        </w:rPr>
      </w:pPr>
      <w:r>
        <w:rPr>
          <w:rFonts w:hint="eastAsia" w:ascii="仿宋" w:hAnsi="仿宋" w:eastAsia="仿宋" w:cs="宋体"/>
          <w:color w:val="0000FF"/>
          <w:kern w:val="0"/>
          <w:szCs w:val="21"/>
        </w:rPr>
        <w:t>【说明】1.第一款参考广州市水务局出台的《广州市河道清淤及淤泥处理处置全过程工作指引》，“河涌淤泥检测应根据清淤范围、污染区域、周边污染源的分布情况确定检测方案”，提出河道清淤污泥需经检测，以判断其性质。并明确“减量化、稳定化、无害化和资源化”原则；</w:t>
      </w:r>
    </w:p>
    <w:p>
      <w:pPr>
        <w:widowControl/>
        <w:spacing w:line="300" w:lineRule="atLeast"/>
        <w:ind w:firstLine="420" w:firstLineChars="200"/>
        <w:jc w:val="left"/>
        <w:rPr>
          <w:rFonts w:ascii="仿宋" w:hAnsi="仿宋" w:eastAsia="仿宋" w:cs="宋体"/>
          <w:b/>
          <w:color w:val="0000FF"/>
          <w:kern w:val="0"/>
          <w:sz w:val="24"/>
          <w:szCs w:val="24"/>
        </w:rPr>
      </w:pPr>
      <w:r>
        <w:rPr>
          <w:rFonts w:hint="eastAsia" w:ascii="仿宋" w:hAnsi="仿宋" w:eastAsia="仿宋" w:cs="宋体"/>
          <w:color w:val="0000FF"/>
          <w:kern w:val="0"/>
          <w:szCs w:val="21"/>
        </w:rPr>
        <w:t>2.第二款参考《广州市河道清淤及淤泥处理处置全过程工作指引》总则，“对经检测属危险废物的河涌淤泥，按危险废物相关规定进行处理处置;对经检测属非危险废物的河涌淤泥,比照建筑废弃物实施监管”“清淤淤泥预处理后，产生的垃圾及无害化处理后产生的余水、余土、余沙应达到环保要求，余土含水率应不大于 40%，并需分别给出处置方案”。</w:t>
      </w:r>
    </w:p>
    <w:p>
      <w:pPr>
        <w:pStyle w:val="25"/>
        <w:ind w:firstLine="482"/>
        <w:rPr>
          <w:rFonts w:ascii="仿宋" w:hAnsi="仿宋" w:eastAsia="仿宋"/>
          <w:szCs w:val="24"/>
        </w:rPr>
      </w:pPr>
      <w:r>
        <w:rPr>
          <w:rFonts w:hint="eastAsia" w:ascii="仿宋" w:hAnsi="仿宋" w:eastAsia="仿宋" w:cs="宋体"/>
          <w:b/>
          <w:bCs/>
          <w:kern w:val="0"/>
          <w:szCs w:val="21"/>
        </w:rPr>
        <w:t>第四十条【风险防范】</w:t>
      </w:r>
      <w:r>
        <w:rPr>
          <w:rFonts w:ascii="仿宋" w:hAnsi="仿宋" w:eastAsia="仿宋"/>
          <w:szCs w:val="24"/>
        </w:rPr>
        <w:t>各级人民政府及其有关部门，</w:t>
      </w:r>
      <w:r>
        <w:rPr>
          <w:rFonts w:hint="eastAsia" w:ascii="仿宋" w:hAnsi="仿宋" w:eastAsia="仿宋"/>
          <w:szCs w:val="24"/>
        </w:rPr>
        <w:t>以及</w:t>
      </w:r>
      <w:r>
        <w:rPr>
          <w:rFonts w:ascii="仿宋" w:hAnsi="仿宋" w:eastAsia="仿宋"/>
          <w:szCs w:val="24"/>
        </w:rPr>
        <w:t>可能发生水污染事故的企业事业单位，</w:t>
      </w:r>
      <w:r>
        <w:rPr>
          <w:rFonts w:hint="eastAsia" w:ascii="仿宋" w:hAnsi="仿宋" w:eastAsia="仿宋"/>
          <w:szCs w:val="24"/>
        </w:rPr>
        <w:t>应分别构建水污染风险防范体系，</w:t>
      </w:r>
      <w:r>
        <w:rPr>
          <w:rFonts w:ascii="仿宋" w:hAnsi="仿宋" w:eastAsia="仿宋"/>
          <w:szCs w:val="24"/>
        </w:rPr>
        <w:t>制定应急</w:t>
      </w:r>
      <w:r>
        <w:rPr>
          <w:rFonts w:hint="eastAsia" w:ascii="仿宋" w:hAnsi="仿宋" w:eastAsia="仿宋" w:cs="宋体"/>
          <w:kern w:val="0"/>
          <w:szCs w:val="21"/>
        </w:rPr>
        <w:t>预</w:t>
      </w:r>
      <w:r>
        <w:rPr>
          <w:rFonts w:ascii="仿宋" w:hAnsi="仿宋" w:eastAsia="仿宋"/>
          <w:szCs w:val="24"/>
        </w:rPr>
        <w:t>案</w:t>
      </w:r>
      <w:r>
        <w:rPr>
          <w:rFonts w:hint="eastAsia" w:ascii="仿宋" w:hAnsi="仿宋" w:eastAsia="仿宋"/>
          <w:szCs w:val="24"/>
        </w:rPr>
        <w:t>防范</w:t>
      </w:r>
      <w:r>
        <w:rPr>
          <w:rFonts w:ascii="仿宋" w:hAnsi="仿宋" w:eastAsia="仿宋"/>
          <w:szCs w:val="24"/>
        </w:rPr>
        <w:t>水污染事故，做好应急准备，并定期进行演练。</w:t>
      </w:r>
    </w:p>
    <w:p>
      <w:pPr>
        <w:pStyle w:val="25"/>
        <w:ind w:firstLine="420"/>
        <w:rPr>
          <w:rFonts w:ascii="仿宋" w:hAnsi="仿宋" w:eastAsia="仿宋" w:cs="宋体"/>
          <w:color w:val="0000FF"/>
          <w:kern w:val="0"/>
          <w:sz w:val="21"/>
          <w:szCs w:val="21"/>
        </w:rPr>
      </w:pPr>
      <w:r>
        <w:rPr>
          <w:rFonts w:hint="eastAsia" w:ascii="仿宋" w:hAnsi="仿宋" w:eastAsia="仿宋" w:cs="宋体"/>
          <w:color w:val="0000FF"/>
          <w:kern w:val="0"/>
          <w:sz w:val="21"/>
          <w:szCs w:val="21"/>
        </w:rPr>
        <w:t>【说明】1.依据《中华人民共和国水污染防治法》第七十六条：“各级人民政府及其有关部门，可能发生水污染事故的企业事业单位，应当依照《中华人民共和国突发事件应对法》的规定，做好突发水污染事故的应急准备、应急处置和事后恢复等工作。”</w:t>
      </w:r>
    </w:p>
    <w:p>
      <w:pPr>
        <w:pStyle w:val="25"/>
        <w:ind w:firstLine="420"/>
        <w:rPr>
          <w:rFonts w:ascii="仿宋" w:hAnsi="仿宋" w:eastAsia="仿宋" w:cs="宋体"/>
          <w:color w:val="0000FF"/>
          <w:kern w:val="0"/>
          <w:szCs w:val="21"/>
        </w:rPr>
      </w:pPr>
      <w:r>
        <w:rPr>
          <w:rFonts w:hint="eastAsia" w:ascii="仿宋" w:hAnsi="仿宋" w:eastAsia="仿宋" w:cs="宋体"/>
          <w:color w:val="0000FF"/>
          <w:kern w:val="0"/>
          <w:sz w:val="21"/>
          <w:szCs w:val="21"/>
        </w:rPr>
        <w:t>第七十七条第一款“可能发生水污染事故的企业事业单位，应当制定有关水污染事故的应急方案，做好应急准备，并定期进行演练。”</w:t>
      </w:r>
    </w:p>
    <w:p>
      <w:pPr>
        <w:pStyle w:val="25"/>
        <w:ind w:firstLine="482"/>
        <w:rPr>
          <w:rFonts w:ascii="仿宋" w:hAnsi="仿宋" w:eastAsia="仿宋" w:cs="宋体"/>
          <w:kern w:val="0"/>
          <w:szCs w:val="21"/>
        </w:rPr>
      </w:pPr>
      <w:r>
        <w:rPr>
          <w:rFonts w:hint="eastAsia" w:ascii="仿宋" w:hAnsi="仿宋" w:eastAsia="仿宋" w:cs="宋体"/>
          <w:b/>
          <w:bCs/>
          <w:kern w:val="0"/>
          <w:szCs w:val="21"/>
        </w:rPr>
        <w:t>第四十一条【河涌污染应急处置】</w:t>
      </w:r>
      <w:r>
        <w:rPr>
          <w:rFonts w:hint="eastAsia" w:ascii="仿宋" w:hAnsi="仿宋" w:eastAsia="仿宋" w:cs="宋体"/>
          <w:kern w:val="0"/>
          <w:szCs w:val="21"/>
        </w:rPr>
        <w:t>水污染事故发生后，市、区人民政府应当启动并组织实施应急预案，有关部门和</w:t>
      </w:r>
      <w:r>
        <w:rPr>
          <w:rFonts w:ascii="仿宋" w:hAnsi="仿宋" w:eastAsia="仿宋"/>
          <w:szCs w:val="24"/>
        </w:rPr>
        <w:t>企业事业</w:t>
      </w:r>
      <w:r>
        <w:rPr>
          <w:rFonts w:hint="eastAsia" w:ascii="仿宋" w:hAnsi="仿宋" w:eastAsia="仿宋" w:cs="宋体"/>
          <w:kern w:val="0"/>
          <w:szCs w:val="21"/>
        </w:rPr>
        <w:t>单位应当按照应急预案做好应急处置工作。</w:t>
      </w:r>
    </w:p>
    <w:p>
      <w:pPr>
        <w:pStyle w:val="25"/>
        <w:ind w:firstLine="480"/>
        <w:rPr>
          <w:rFonts w:ascii="仿宋" w:hAnsi="仿宋" w:eastAsia="仿宋" w:cs="宋体"/>
          <w:kern w:val="0"/>
          <w:szCs w:val="21"/>
        </w:rPr>
      </w:pPr>
      <w:r>
        <w:rPr>
          <w:rFonts w:hint="eastAsia" w:ascii="仿宋" w:hAnsi="仿宋" w:eastAsia="仿宋" w:cs="宋体"/>
          <w:kern w:val="0"/>
          <w:szCs w:val="21"/>
        </w:rPr>
        <w:t>对下游水体可能产生影响的，事故发生地区人民政府应当及时通报相邻区人民政府。</w:t>
      </w:r>
    </w:p>
    <w:p>
      <w:pPr>
        <w:pStyle w:val="25"/>
        <w:ind w:firstLine="480"/>
        <w:rPr>
          <w:rFonts w:ascii="仿宋" w:hAnsi="仿宋" w:eastAsia="仿宋" w:cs="宋体"/>
          <w:kern w:val="0"/>
          <w:szCs w:val="21"/>
        </w:rPr>
      </w:pPr>
      <w:r>
        <w:rPr>
          <w:rFonts w:hint="eastAsia" w:ascii="仿宋" w:hAnsi="仿宋" w:eastAsia="仿宋" w:cs="宋体"/>
          <w:kern w:val="0"/>
          <w:szCs w:val="21"/>
        </w:rPr>
        <w:t>水污染事故信息由市、区人民政府按照规定发布。</w:t>
      </w:r>
    </w:p>
    <w:p>
      <w:pPr>
        <w:pStyle w:val="25"/>
        <w:ind w:firstLine="420"/>
        <w:rPr>
          <w:rFonts w:ascii="仿宋" w:hAnsi="仿宋" w:eastAsia="仿宋" w:cs="宋体"/>
          <w:color w:val="0000FF"/>
          <w:kern w:val="0"/>
          <w:sz w:val="21"/>
          <w:szCs w:val="21"/>
        </w:rPr>
      </w:pPr>
      <w:r>
        <w:rPr>
          <w:rFonts w:hint="eastAsia" w:ascii="仿宋" w:hAnsi="仿宋" w:eastAsia="仿宋" w:cs="宋体"/>
          <w:color w:val="0000FF"/>
          <w:kern w:val="0"/>
          <w:sz w:val="21"/>
          <w:szCs w:val="21"/>
        </w:rPr>
        <w:t>【说明】1.第一款、第三款参考《江苏省太湖水污染防治条例》第三十二条：水污染事故发生后，县级以上地方人民政府应当启动并组织实施相应的水污染事故应急预案，有关部门和单位应当按照应急预案的分工，做好相应的应急处置工作。水污染事故信息由县级以上地方人民政府按照规定发布。</w:t>
      </w:r>
    </w:p>
    <w:p>
      <w:pPr>
        <w:pStyle w:val="25"/>
        <w:ind w:firstLine="420"/>
        <w:rPr>
          <w:rFonts w:ascii="仿宋" w:hAnsi="仿宋" w:eastAsia="仿宋" w:cs="宋体"/>
          <w:color w:val="0000FF"/>
          <w:kern w:val="0"/>
          <w:sz w:val="21"/>
          <w:szCs w:val="21"/>
        </w:rPr>
      </w:pPr>
      <w:r>
        <w:rPr>
          <w:rFonts w:hint="eastAsia" w:ascii="仿宋" w:hAnsi="仿宋" w:eastAsia="仿宋" w:cs="宋体"/>
          <w:color w:val="0000FF"/>
          <w:kern w:val="0"/>
          <w:sz w:val="21"/>
          <w:szCs w:val="21"/>
        </w:rPr>
        <w:t>2.第二款参考《海南省水污染防治条例》第五十三条第四款：企业事业单位发生事故或者其他突发性事件，造成或者可能造成水污染事故的，应当立即启动本单位的应急方案。对下游水体可能产生影响的，事故发生地市、县（区）、自治县人民政府环境保护主管部门应当及时通报相邻市、县（区）、自治县人民政府环境保护主管部门。接到报告的市、县（区）、自治县人民政府和上级人民政府环境保护主管部门应当启动应急预案，依法采取措施，应对处置水污染事故。”</w:t>
      </w:r>
    </w:p>
    <w:p>
      <w:pPr>
        <w:rPr>
          <w:rFonts w:ascii="仿宋" w:hAnsi="仿宋" w:eastAsia="仿宋" w:cs="宋体"/>
          <w:color w:val="000000"/>
          <w:kern w:val="0"/>
          <w:sz w:val="24"/>
          <w:szCs w:val="24"/>
        </w:rPr>
      </w:pPr>
    </w:p>
    <w:p>
      <w:pPr>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第四章 法律责任</w:t>
      </w:r>
    </w:p>
    <w:p>
      <w:pPr>
        <w:ind w:firstLine="420" w:firstLineChars="200"/>
        <w:rPr>
          <w:rFonts w:ascii="仿宋" w:hAnsi="仿宋" w:eastAsia="仿宋" w:cs="宋体"/>
          <w:kern w:val="0"/>
          <w:szCs w:val="21"/>
        </w:rPr>
      </w:pPr>
    </w:p>
    <w:p>
      <w:pPr>
        <w:ind w:firstLine="482" w:firstLineChars="200"/>
        <w:rPr>
          <w:rFonts w:ascii="仿宋" w:hAnsi="仿宋" w:eastAsia="仿宋" w:cs="宋体"/>
          <w:color w:val="000000"/>
          <w:kern w:val="0"/>
          <w:sz w:val="24"/>
          <w:szCs w:val="24"/>
        </w:rPr>
      </w:pPr>
      <w:r>
        <w:rPr>
          <w:rFonts w:hint="eastAsia" w:ascii="仿宋" w:hAnsi="仿宋" w:eastAsia="仿宋" w:cs="宋体"/>
          <w:b/>
          <w:color w:val="000000"/>
          <w:kern w:val="0"/>
          <w:sz w:val="24"/>
          <w:szCs w:val="24"/>
        </w:rPr>
        <w:t>第</w:t>
      </w:r>
      <w:r>
        <w:rPr>
          <w:rFonts w:hint="eastAsia" w:ascii="仿宋" w:hAnsi="仿宋" w:eastAsia="仿宋" w:cs="宋体"/>
          <w:b/>
          <w:bCs/>
          <w:kern w:val="0"/>
          <w:sz w:val="24"/>
          <w:szCs w:val="24"/>
        </w:rPr>
        <w:t>四十二</w:t>
      </w:r>
      <w:r>
        <w:rPr>
          <w:rFonts w:hint="eastAsia" w:ascii="仿宋" w:hAnsi="仿宋" w:eastAsia="仿宋" w:cs="宋体"/>
          <w:b/>
          <w:color w:val="000000"/>
          <w:kern w:val="0"/>
          <w:sz w:val="24"/>
          <w:szCs w:val="24"/>
        </w:rPr>
        <w:t>条【行政部门及人员的责任】</w:t>
      </w:r>
      <w:r>
        <w:rPr>
          <w:rFonts w:hint="eastAsia" w:ascii="仿宋" w:hAnsi="仿宋" w:eastAsia="仿宋" w:cs="宋体"/>
          <w:color w:val="000000"/>
          <w:kern w:val="0"/>
          <w:sz w:val="24"/>
          <w:szCs w:val="24"/>
        </w:rPr>
        <w:t>各级人民政府和负有水污染防治职责的部门违反本条例规定，有下列情形之一的，对直接负责的主管人员和其他直接责任人员依法给予处分；造成严重后果的，给予撤职或者开除处分，其主要负责人应当引咎辞职：</w:t>
      </w:r>
    </w:p>
    <w:p>
      <w:pPr>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（一）因违法决策、未依法履行监管职责等造成河涌重大水污染事件的；</w:t>
      </w:r>
    </w:p>
    <w:p>
      <w:pPr>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（二）未依法实施行政许可、行政强制、行政处罚的；</w:t>
      </w:r>
    </w:p>
    <w:p>
      <w:pPr>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（三）发现有水环境违法行为不予查处的；</w:t>
      </w:r>
    </w:p>
    <w:p>
      <w:pPr>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（四）将河涌污染防治专项资金截留或者挪作他用的；</w:t>
      </w:r>
    </w:p>
    <w:p>
      <w:pPr>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（五）其他滥用职权、玩忽职守、徇私舞弊等行为的；</w:t>
      </w:r>
    </w:p>
    <w:p>
      <w:pPr>
        <w:ind w:firstLine="480" w:firstLineChars="200"/>
        <w:rPr>
          <w:rFonts w:ascii="仿宋" w:hAnsi="仿宋" w:eastAsia="仿宋" w:cs="宋体"/>
          <w:color w:val="000000"/>
          <w:kern w:val="0"/>
          <w:sz w:val="24"/>
          <w:szCs w:val="24"/>
        </w:rPr>
      </w:pPr>
      <w:r>
        <w:rPr>
          <w:rFonts w:hint="eastAsia" w:ascii="仿宋" w:hAnsi="仿宋" w:eastAsia="仿宋" w:cs="宋体"/>
          <w:color w:val="000000"/>
          <w:kern w:val="0"/>
          <w:sz w:val="24"/>
          <w:szCs w:val="24"/>
        </w:rPr>
        <w:t>（六）法律、法规规定的其他违法行为。</w:t>
      </w:r>
    </w:p>
    <w:p>
      <w:pPr>
        <w:shd w:val="solid" w:color="FFFFFF" w:fill="auto"/>
        <w:autoSpaceDN w:val="0"/>
        <w:spacing w:line="315" w:lineRule="atLeast"/>
        <w:ind w:firstLine="420" w:firstLineChars="200"/>
        <w:rPr>
          <w:rFonts w:ascii="仿宋" w:hAnsi="仿宋" w:eastAsia="仿宋" w:cs="宋体"/>
          <w:color w:val="0000FF"/>
          <w:kern w:val="0"/>
          <w:szCs w:val="21"/>
        </w:rPr>
      </w:pPr>
      <w:r>
        <w:rPr>
          <w:rFonts w:hint="eastAsia" w:ascii="仿宋" w:hAnsi="仿宋" w:eastAsia="仿宋" w:cs="宋体"/>
          <w:color w:val="0000FF"/>
          <w:kern w:val="0"/>
          <w:szCs w:val="21"/>
        </w:rPr>
        <w:t>【说明】1.依据《广东省环境保护条例》第六十三条：各级人民政府及其环境保护主管部门和其他有关部门违反本条例规定，有下列情形之一的，对直接负责的主管人员和其他直接责任人员依法给予处分；造成严重后果的，给予撤职或者开除处分，其主要负责人应当引咎辞职：</w:t>
      </w:r>
      <w:r>
        <w:rPr>
          <w:rFonts w:hint="eastAsia" w:ascii="仿宋" w:hAnsi="仿宋" w:eastAsia="仿宋" w:cs="宋体"/>
          <w:color w:val="0000FF"/>
          <w:kern w:val="0"/>
          <w:szCs w:val="21"/>
        </w:rPr>
        <w:br w:type="textWrapping"/>
      </w:r>
      <w:r>
        <w:rPr>
          <w:rFonts w:hint="eastAsia" w:ascii="仿宋" w:hAnsi="仿宋" w:eastAsia="仿宋" w:cs="宋体"/>
          <w:color w:val="0000FF"/>
          <w:kern w:val="0"/>
          <w:szCs w:val="21"/>
        </w:rPr>
        <w:t>　　（一）没有将环境保护工作纳入国民经济和社会发展规划和计划，没有制定本级政府、本部门环境保护目标的；</w:t>
      </w:r>
      <w:r>
        <w:rPr>
          <w:rFonts w:hint="eastAsia" w:ascii="仿宋" w:hAnsi="仿宋" w:eastAsia="仿宋" w:cs="宋体"/>
          <w:color w:val="0000FF"/>
          <w:kern w:val="0"/>
          <w:szCs w:val="21"/>
        </w:rPr>
        <w:br w:type="textWrapping"/>
      </w:r>
      <w:r>
        <w:rPr>
          <w:rFonts w:hint="eastAsia" w:ascii="仿宋" w:hAnsi="仿宋" w:eastAsia="仿宋" w:cs="宋体"/>
          <w:color w:val="0000FF"/>
          <w:kern w:val="0"/>
          <w:szCs w:val="21"/>
        </w:rPr>
        <w:t>　　（二）未按照规定实施环境保护规划的；</w:t>
      </w:r>
      <w:r>
        <w:rPr>
          <w:rFonts w:hint="eastAsia" w:ascii="仿宋" w:hAnsi="仿宋" w:eastAsia="仿宋" w:cs="宋体"/>
          <w:color w:val="0000FF"/>
          <w:kern w:val="0"/>
          <w:szCs w:val="21"/>
        </w:rPr>
        <w:br w:type="textWrapping"/>
      </w:r>
      <w:r>
        <w:rPr>
          <w:rFonts w:hint="eastAsia" w:ascii="仿宋" w:hAnsi="仿宋" w:eastAsia="仿宋" w:cs="宋体"/>
          <w:color w:val="0000FF"/>
          <w:kern w:val="0"/>
          <w:szCs w:val="21"/>
        </w:rPr>
        <w:t>　　（三）未按照规定编制、公开突发环境事件应急预案或者未按照规定处理本行政区域内的突发环境事件的；</w:t>
      </w:r>
      <w:r>
        <w:rPr>
          <w:rFonts w:hint="eastAsia" w:ascii="仿宋" w:hAnsi="仿宋" w:eastAsia="仿宋" w:cs="宋体"/>
          <w:color w:val="0000FF"/>
          <w:kern w:val="0"/>
          <w:szCs w:val="21"/>
        </w:rPr>
        <w:br w:type="textWrapping"/>
      </w:r>
      <w:r>
        <w:rPr>
          <w:rFonts w:hint="eastAsia" w:ascii="仿宋" w:hAnsi="仿宋" w:eastAsia="仿宋" w:cs="宋体"/>
          <w:color w:val="0000FF"/>
          <w:kern w:val="0"/>
          <w:szCs w:val="21"/>
        </w:rPr>
        <w:t>　　（四）因违法决策、未依法履行监管职责等造成重大环境事件的；</w:t>
      </w:r>
      <w:r>
        <w:rPr>
          <w:rFonts w:hint="eastAsia" w:ascii="仿宋" w:hAnsi="仿宋" w:eastAsia="仿宋" w:cs="宋体"/>
          <w:color w:val="0000FF"/>
          <w:kern w:val="0"/>
          <w:szCs w:val="21"/>
        </w:rPr>
        <w:br w:type="textWrapping"/>
      </w:r>
      <w:r>
        <w:rPr>
          <w:rFonts w:hint="eastAsia" w:ascii="仿宋" w:hAnsi="仿宋" w:eastAsia="仿宋" w:cs="宋体"/>
          <w:color w:val="0000FF"/>
          <w:kern w:val="0"/>
          <w:szCs w:val="21"/>
        </w:rPr>
        <w:t>　　（五）未依法公开相关环境信息的；</w:t>
      </w:r>
      <w:r>
        <w:rPr>
          <w:rFonts w:hint="eastAsia" w:ascii="仿宋" w:hAnsi="仿宋" w:eastAsia="仿宋" w:cs="宋体"/>
          <w:color w:val="0000FF"/>
          <w:kern w:val="0"/>
          <w:szCs w:val="21"/>
        </w:rPr>
        <w:br w:type="textWrapping"/>
      </w:r>
      <w:r>
        <w:rPr>
          <w:rFonts w:hint="eastAsia" w:ascii="仿宋" w:hAnsi="仿宋" w:eastAsia="仿宋" w:cs="宋体"/>
          <w:color w:val="0000FF"/>
          <w:kern w:val="0"/>
          <w:szCs w:val="21"/>
        </w:rPr>
        <w:t>　　（六）违法实施行政许可、行政强制、行政处罚的；</w:t>
      </w:r>
      <w:r>
        <w:rPr>
          <w:rFonts w:hint="eastAsia" w:ascii="仿宋" w:hAnsi="仿宋" w:eastAsia="仿宋" w:cs="宋体"/>
          <w:color w:val="0000FF"/>
          <w:kern w:val="0"/>
          <w:szCs w:val="21"/>
        </w:rPr>
        <w:br w:type="textWrapping"/>
      </w:r>
      <w:r>
        <w:rPr>
          <w:rFonts w:hint="eastAsia" w:ascii="仿宋" w:hAnsi="仿宋" w:eastAsia="仿宋" w:cs="宋体"/>
          <w:color w:val="0000FF"/>
          <w:kern w:val="0"/>
          <w:szCs w:val="21"/>
        </w:rPr>
        <w:t>　　（七）严重干扰正常环境执法的；</w:t>
      </w:r>
      <w:r>
        <w:rPr>
          <w:rFonts w:hint="eastAsia" w:ascii="仿宋" w:hAnsi="仿宋" w:eastAsia="仿宋" w:cs="宋体"/>
          <w:color w:val="0000FF"/>
          <w:kern w:val="0"/>
          <w:szCs w:val="21"/>
        </w:rPr>
        <w:br w:type="textWrapping"/>
      </w:r>
      <w:r>
        <w:rPr>
          <w:rFonts w:hint="eastAsia" w:ascii="仿宋" w:hAnsi="仿宋" w:eastAsia="仿宋" w:cs="宋体"/>
          <w:color w:val="0000FF"/>
          <w:kern w:val="0"/>
          <w:szCs w:val="21"/>
        </w:rPr>
        <w:t>　　（八）发现环境违法行为不予查处的；</w:t>
      </w:r>
      <w:r>
        <w:rPr>
          <w:rFonts w:hint="eastAsia" w:ascii="仿宋" w:hAnsi="仿宋" w:eastAsia="仿宋" w:cs="宋体"/>
          <w:color w:val="0000FF"/>
          <w:kern w:val="0"/>
          <w:szCs w:val="21"/>
        </w:rPr>
        <w:br w:type="textWrapping"/>
      </w:r>
      <w:r>
        <w:rPr>
          <w:rFonts w:hint="eastAsia" w:ascii="仿宋" w:hAnsi="仿宋" w:eastAsia="仿宋" w:cs="宋体"/>
          <w:color w:val="0000FF"/>
          <w:kern w:val="0"/>
          <w:szCs w:val="21"/>
        </w:rPr>
        <w:t>　　（九）将环境保护资金截留或者挪作他用的；</w:t>
      </w:r>
      <w:r>
        <w:rPr>
          <w:rFonts w:hint="eastAsia" w:ascii="仿宋" w:hAnsi="仿宋" w:eastAsia="仿宋" w:cs="宋体"/>
          <w:color w:val="0000FF"/>
          <w:kern w:val="0"/>
          <w:szCs w:val="21"/>
        </w:rPr>
        <w:br w:type="textWrapping"/>
      </w:r>
      <w:r>
        <w:rPr>
          <w:rFonts w:hint="eastAsia" w:ascii="仿宋" w:hAnsi="仿宋" w:eastAsia="仿宋" w:cs="宋体"/>
          <w:color w:val="0000FF"/>
          <w:kern w:val="0"/>
          <w:szCs w:val="21"/>
        </w:rPr>
        <w:t>　　（十）有法律法规规定的其他违法行为的。</w:t>
      </w:r>
    </w:p>
    <w:p>
      <w:pPr>
        <w:ind w:firstLine="420" w:firstLineChars="200"/>
        <w:rPr>
          <w:rFonts w:ascii="仿宋" w:hAnsi="仿宋" w:eastAsia="仿宋" w:cs="宋体"/>
          <w:color w:val="0000FF"/>
          <w:kern w:val="0"/>
          <w:sz w:val="24"/>
          <w:szCs w:val="24"/>
        </w:rPr>
      </w:pPr>
      <w:r>
        <w:rPr>
          <w:rFonts w:hint="eastAsia" w:ascii="仿宋" w:hAnsi="仿宋" w:eastAsia="仿宋" w:cs="宋体"/>
          <w:color w:val="0000FF"/>
          <w:kern w:val="0"/>
          <w:szCs w:val="21"/>
        </w:rPr>
        <w:t>修改之处：将“没有”改为“未,同时....</w:t>
      </w:r>
    </w:p>
    <w:p>
      <w:pPr>
        <w:ind w:firstLine="482" w:firstLineChars="200"/>
        <w:rPr>
          <w:rFonts w:ascii="仿宋" w:hAnsi="仿宋" w:eastAsia="仿宋"/>
          <w:color w:val="000000"/>
          <w:sz w:val="24"/>
          <w:szCs w:val="24"/>
        </w:rPr>
      </w:pPr>
      <w:r>
        <w:rPr>
          <w:rFonts w:hint="eastAsia" w:ascii="仿宋" w:hAnsi="仿宋" w:eastAsia="仿宋"/>
          <w:b/>
          <w:color w:val="000000"/>
          <w:sz w:val="24"/>
          <w:szCs w:val="24"/>
        </w:rPr>
        <w:t>第</w:t>
      </w:r>
      <w:r>
        <w:rPr>
          <w:rFonts w:hint="eastAsia" w:ascii="仿宋" w:hAnsi="仿宋" w:eastAsia="仿宋" w:cs="宋体"/>
          <w:b/>
          <w:bCs/>
          <w:kern w:val="0"/>
          <w:sz w:val="24"/>
          <w:szCs w:val="24"/>
        </w:rPr>
        <w:t>四十三</w:t>
      </w:r>
      <w:r>
        <w:rPr>
          <w:rFonts w:hint="eastAsia" w:ascii="仿宋" w:hAnsi="仿宋" w:eastAsia="仿宋"/>
          <w:b/>
          <w:color w:val="000000"/>
          <w:sz w:val="24"/>
          <w:szCs w:val="24"/>
        </w:rPr>
        <w:t>条【违反排污许可的责任】</w:t>
      </w:r>
      <w:r>
        <w:rPr>
          <w:rFonts w:ascii="仿宋" w:hAnsi="仿宋" w:eastAsia="仿宋"/>
          <w:color w:val="000000"/>
          <w:sz w:val="24"/>
          <w:szCs w:val="24"/>
        </w:rPr>
        <w:t>违反本</w:t>
      </w:r>
      <w:r>
        <w:rPr>
          <w:rFonts w:hint="eastAsia" w:ascii="仿宋" w:hAnsi="仿宋" w:eastAsia="仿宋"/>
          <w:color w:val="000000"/>
          <w:sz w:val="24"/>
          <w:szCs w:val="24"/>
        </w:rPr>
        <w:t>条例第十七条</w:t>
      </w:r>
      <w:r>
        <w:rPr>
          <w:rFonts w:ascii="仿宋" w:hAnsi="仿宋" w:eastAsia="仿宋"/>
          <w:color w:val="000000"/>
          <w:sz w:val="24"/>
          <w:szCs w:val="24"/>
        </w:rPr>
        <w:t>规定，</w:t>
      </w:r>
      <w:r>
        <w:rPr>
          <w:rFonts w:hint="eastAsia" w:ascii="仿宋" w:hAnsi="仿宋" w:eastAsia="仿宋"/>
          <w:color w:val="000000"/>
          <w:sz w:val="24"/>
          <w:szCs w:val="24"/>
        </w:rPr>
        <w:t>未</w:t>
      </w:r>
      <w:r>
        <w:rPr>
          <w:rFonts w:ascii="仿宋" w:hAnsi="仿宋" w:eastAsia="仿宋"/>
          <w:color w:val="000000"/>
          <w:sz w:val="24"/>
          <w:szCs w:val="24"/>
        </w:rPr>
        <w:t>依法取得排污许可证排</w:t>
      </w:r>
      <w:r>
        <w:rPr>
          <w:rFonts w:hint="eastAsia" w:ascii="仿宋" w:hAnsi="仿宋" w:eastAsia="仿宋"/>
          <w:color w:val="000000"/>
          <w:sz w:val="24"/>
          <w:szCs w:val="24"/>
        </w:rPr>
        <w:t>放</w:t>
      </w:r>
      <w:r>
        <w:rPr>
          <w:rFonts w:ascii="仿宋" w:hAnsi="仿宋" w:eastAsia="仿宋"/>
          <w:color w:val="000000"/>
          <w:sz w:val="24"/>
          <w:szCs w:val="24"/>
        </w:rPr>
        <w:t>或不按照排污许可</w:t>
      </w:r>
      <w:r>
        <w:rPr>
          <w:rFonts w:hint="eastAsia" w:ascii="仿宋" w:hAnsi="仿宋" w:eastAsia="仿宋"/>
          <w:color w:val="000000"/>
          <w:sz w:val="24"/>
          <w:szCs w:val="24"/>
        </w:rPr>
        <w:t>证</w:t>
      </w:r>
      <w:r>
        <w:rPr>
          <w:rFonts w:ascii="仿宋" w:hAnsi="仿宋" w:eastAsia="仿宋"/>
          <w:color w:val="000000"/>
          <w:sz w:val="24"/>
          <w:szCs w:val="24"/>
        </w:rPr>
        <w:t>要求排放水污染物的</w:t>
      </w:r>
      <w:r>
        <w:rPr>
          <w:rFonts w:hint="eastAsia" w:ascii="仿宋" w:hAnsi="仿宋" w:eastAsia="仿宋"/>
          <w:color w:val="000000"/>
          <w:sz w:val="24"/>
          <w:szCs w:val="24"/>
        </w:rPr>
        <w:t>，</w:t>
      </w:r>
      <w:r>
        <w:rPr>
          <w:rFonts w:ascii="仿宋" w:hAnsi="仿宋" w:eastAsia="仿宋"/>
          <w:color w:val="000000"/>
          <w:sz w:val="24"/>
          <w:szCs w:val="24"/>
        </w:rPr>
        <w:t>由生态环境主管部门</w:t>
      </w:r>
      <w:r>
        <w:rPr>
          <w:rFonts w:hint="eastAsia" w:ascii="仿宋" w:hAnsi="仿宋" w:eastAsia="仿宋"/>
          <w:color w:val="000000"/>
          <w:sz w:val="24"/>
          <w:szCs w:val="24"/>
        </w:rPr>
        <w:t>责令</w:t>
      </w:r>
      <w:r>
        <w:rPr>
          <w:rFonts w:hint="eastAsia" w:ascii="仿宋" w:hAnsi="仿宋" w:eastAsia="仿宋"/>
          <w:color w:val="000000"/>
          <w:sz w:val="24"/>
          <w:szCs w:val="24"/>
          <w:lang w:val="en-US" w:eastAsia="zh-CN"/>
        </w:rPr>
        <w:t>改正</w:t>
      </w:r>
      <w:r>
        <w:rPr>
          <w:rFonts w:ascii="仿宋" w:hAnsi="仿宋" w:eastAsia="仿宋"/>
          <w:color w:val="000000"/>
          <w:sz w:val="24"/>
          <w:szCs w:val="24"/>
        </w:rPr>
        <w:t>或者责令限制生产、停产整治，并处十万元以上一百万元以下的罚款;情节严重的，报经有批准权的人民政府批准，责令停业、关闭</w:t>
      </w:r>
      <w:r>
        <w:rPr>
          <w:rFonts w:hint="eastAsia" w:ascii="仿宋" w:hAnsi="仿宋" w:eastAsia="仿宋"/>
          <w:color w:val="000000"/>
          <w:sz w:val="24"/>
          <w:szCs w:val="24"/>
        </w:rPr>
        <w:t>。</w:t>
      </w:r>
    </w:p>
    <w:p>
      <w:pPr>
        <w:shd w:val="solid" w:color="FFFFFF" w:fill="auto"/>
        <w:autoSpaceDN w:val="0"/>
        <w:spacing w:line="315" w:lineRule="atLeast"/>
        <w:ind w:firstLine="420" w:firstLineChars="200"/>
        <w:rPr>
          <w:rFonts w:ascii="仿宋" w:hAnsi="仿宋" w:eastAsia="仿宋"/>
          <w:color w:val="0000FF"/>
          <w:szCs w:val="21"/>
        </w:rPr>
      </w:pPr>
      <w:r>
        <w:rPr>
          <w:rFonts w:hint="eastAsia" w:ascii="仿宋" w:hAnsi="仿宋" w:eastAsia="仿宋"/>
          <w:color w:val="0000FF"/>
          <w:szCs w:val="21"/>
        </w:rPr>
        <w:t>【说明】1.</w:t>
      </w:r>
      <w:r>
        <w:rPr>
          <w:rFonts w:ascii="仿宋" w:hAnsi="仿宋" w:eastAsia="仿宋"/>
          <w:color w:val="0000FF"/>
          <w:szCs w:val="21"/>
        </w:rPr>
        <w:t>依据</w:t>
      </w:r>
      <w:r>
        <w:rPr>
          <w:rFonts w:hint="eastAsia" w:ascii="仿宋" w:hAnsi="仿宋" w:eastAsia="仿宋"/>
          <w:color w:val="0000FF"/>
          <w:szCs w:val="21"/>
        </w:rPr>
        <w:t>《中华人民共和国水污染防治法》</w:t>
      </w:r>
      <w:r>
        <w:rPr>
          <w:rFonts w:ascii="仿宋" w:hAnsi="仿宋" w:eastAsia="仿宋"/>
          <w:color w:val="0000FF"/>
          <w:szCs w:val="21"/>
        </w:rPr>
        <w:t>第八十三条</w:t>
      </w:r>
      <w:r>
        <w:rPr>
          <w:rFonts w:hint="eastAsia" w:ascii="仿宋" w:hAnsi="仿宋" w:eastAsia="仿宋"/>
          <w:color w:val="0000FF"/>
          <w:szCs w:val="21"/>
        </w:rPr>
        <w:t>：</w:t>
      </w:r>
      <w:r>
        <w:rPr>
          <w:rFonts w:ascii="仿宋" w:hAnsi="仿宋" w:eastAsia="仿宋"/>
          <w:color w:val="0000FF"/>
          <w:szCs w:val="21"/>
        </w:rPr>
        <w:t xml:space="preserve"> 违反本法规定，有下列行为之一的，由县级以上人民政府环境保护主管部门责令改正或者责令限制生产、停产整治，并处十万元以上一百万元以下的罚款;情节严重的，报经有批准权的人民政府批准，责令停业、关闭：(一)未依法取得排污许可证排放水污染物的;(二)超过水污染物排放标准或者超过重点水污染物排放总量控制指标排放水污染物的;(三)利用渗井、渗坑、裂隙、溶洞，私设暗管，篡改、伪造监测数据，或者不正常运行水污染防治设施等逃避监管的方式排放水污染物的;(四)未按照规定进行预处理，向污水集中处理设施排放不符合处理工艺要求的工业废水的。</w:t>
      </w:r>
    </w:p>
    <w:p>
      <w:pPr>
        <w:shd w:val="solid" w:color="FFFFFF" w:fill="auto"/>
        <w:autoSpaceDN w:val="0"/>
        <w:spacing w:line="315" w:lineRule="atLeast"/>
        <w:ind w:firstLine="420" w:firstLineChars="200"/>
        <w:rPr>
          <w:rFonts w:ascii="仿宋" w:hAnsi="仿宋" w:eastAsia="仿宋"/>
          <w:color w:val="0000FF"/>
          <w:szCs w:val="21"/>
        </w:rPr>
      </w:pPr>
      <w:r>
        <w:rPr>
          <w:rFonts w:hint="eastAsia" w:ascii="仿宋" w:hAnsi="仿宋" w:eastAsia="仿宋"/>
          <w:color w:val="0000FF"/>
          <w:szCs w:val="21"/>
        </w:rPr>
        <w:t>2.依</w:t>
      </w:r>
      <w:r>
        <w:rPr>
          <w:rFonts w:ascii="仿宋" w:hAnsi="仿宋" w:eastAsia="仿宋"/>
          <w:color w:val="0000FF"/>
          <w:szCs w:val="21"/>
        </w:rPr>
        <w:t>据《中华人民共和国环境保护法》第六十三条第二项：“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二）违反法律规定，未取得排污许可证排放污染物，被责令停止排污，拒不执行的”的规定，无证排污应当被责令停止排污，拒不执行可以移送实施行政拘留。</w:t>
      </w:r>
    </w:p>
    <w:p>
      <w:pPr>
        <w:shd w:val="solid" w:color="FFFFFF" w:fill="auto"/>
        <w:autoSpaceDN w:val="0"/>
        <w:spacing w:line="315" w:lineRule="atLeast"/>
        <w:ind w:firstLine="420" w:firstLineChars="200"/>
        <w:rPr>
          <w:rFonts w:ascii="仿宋" w:hAnsi="仿宋" w:eastAsia="仿宋"/>
          <w:color w:val="0000FF"/>
          <w:szCs w:val="21"/>
        </w:rPr>
      </w:pPr>
      <w:r>
        <w:rPr>
          <w:rFonts w:hint="eastAsia" w:ascii="仿宋" w:hAnsi="仿宋" w:eastAsia="仿宋"/>
          <w:color w:val="0000FF"/>
          <w:szCs w:val="21"/>
        </w:rPr>
        <w:t>3.依据</w:t>
      </w:r>
      <w:r>
        <w:rPr>
          <w:rFonts w:ascii="仿宋" w:hAnsi="仿宋" w:eastAsia="仿宋"/>
          <w:color w:val="0000FF"/>
          <w:szCs w:val="21"/>
        </w:rPr>
        <w:t>《排污许可管理办法（试行）》第五十八条</w:t>
      </w:r>
      <w:r>
        <w:rPr>
          <w:rFonts w:hint="eastAsia" w:ascii="仿宋" w:hAnsi="仿宋" w:eastAsia="仿宋"/>
          <w:color w:val="0000FF"/>
          <w:szCs w:val="21"/>
        </w:rPr>
        <w:t>：</w:t>
      </w:r>
      <w:r>
        <w:rPr>
          <w:rFonts w:ascii="仿宋" w:hAnsi="仿宋" w:eastAsia="仿宋"/>
          <w:color w:val="0000FF"/>
          <w:szCs w:val="21"/>
        </w:rPr>
        <w:t>排污单位存在以下违反排污许可证行为的，由县级以上环境保护主管部门依据《中华人民共和国环境保护法》《中华人民共和国大气污染防治法》《中华人民共和国水污染防治法》的规定，责令改正或者责令限制生产、停产整治，并处十万元以上一百万元以下的罚款；情节严重的，报经有批准权的人民政府批准，责令停业、关闭：</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（一）超过排放标准或者超过重点大气污染物、重点水污染物排放总量控制指标排放水污染物、大气污染物的；</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（二）通过偷排、篡改或者伪造监测数据、以逃避现场检查为目的的临时停产、非紧急情况下开启应急排放通道、不正常运行大气污染防治设施等逃避监管的方式排放大气污染物的；</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（三）利用渗井、渗坑、裂隙、溶洞，私设暗管，篡改、伪造监测数据，或者不正常运行水污染防治设施等逃避监管的方式排放水污染物的；</w:t>
      </w:r>
    </w:p>
    <w:p>
      <w:pPr>
        <w:shd w:val="solid" w:color="FFFFFF" w:fill="auto"/>
        <w:autoSpaceDN w:val="0"/>
        <w:spacing w:line="315" w:lineRule="atLeast"/>
        <w:ind w:firstLine="420" w:firstLineChars="200"/>
        <w:rPr>
          <w:rFonts w:ascii="仿宋" w:hAnsi="仿宋" w:eastAsia="仿宋"/>
          <w:color w:val="0000FF"/>
          <w:sz w:val="24"/>
          <w:szCs w:val="24"/>
        </w:rPr>
      </w:pPr>
      <w:r>
        <w:rPr>
          <w:rFonts w:ascii="仿宋" w:hAnsi="仿宋" w:eastAsia="仿宋"/>
          <w:color w:val="0000FF"/>
          <w:szCs w:val="21"/>
        </w:rPr>
        <w:t>（四）其他违反排污许可证规定排放污染物的。</w:t>
      </w:r>
    </w:p>
    <w:p>
      <w:pPr>
        <w:shd w:val="solid" w:color="FFFFFF" w:fill="auto"/>
        <w:autoSpaceDN w:val="0"/>
        <w:spacing w:line="315" w:lineRule="atLeast"/>
        <w:ind w:firstLine="482" w:firstLineChars="200"/>
        <w:rPr>
          <w:rFonts w:ascii="仿宋" w:hAnsi="仿宋" w:eastAsia="仿宋"/>
          <w:sz w:val="24"/>
          <w:szCs w:val="24"/>
        </w:rPr>
      </w:pPr>
      <w:r>
        <w:rPr>
          <w:rFonts w:hint="eastAsia" w:ascii="仿宋" w:hAnsi="仿宋" w:eastAsia="仿宋" w:cs="宋体"/>
          <w:b/>
          <w:color w:val="000000"/>
          <w:kern w:val="0"/>
          <w:sz w:val="24"/>
          <w:szCs w:val="24"/>
        </w:rPr>
        <w:t>第</w:t>
      </w:r>
      <w:r>
        <w:rPr>
          <w:rFonts w:hint="eastAsia" w:ascii="仿宋" w:hAnsi="仿宋" w:eastAsia="仿宋" w:cs="宋体"/>
          <w:b/>
          <w:bCs/>
          <w:kern w:val="0"/>
          <w:sz w:val="24"/>
          <w:szCs w:val="24"/>
        </w:rPr>
        <w:t>四十四</w:t>
      </w:r>
      <w:r>
        <w:rPr>
          <w:rFonts w:hint="eastAsia" w:ascii="仿宋" w:hAnsi="仿宋" w:eastAsia="仿宋" w:cs="宋体"/>
          <w:b/>
          <w:color w:val="000000"/>
          <w:kern w:val="0"/>
          <w:sz w:val="24"/>
          <w:szCs w:val="24"/>
        </w:rPr>
        <w:t>条【违反排水许可等规定的责任】</w:t>
      </w:r>
      <w:r>
        <w:rPr>
          <w:rFonts w:ascii="仿宋" w:hAnsi="仿宋" w:eastAsia="仿宋"/>
          <w:color w:val="000000"/>
          <w:sz w:val="24"/>
          <w:szCs w:val="24"/>
        </w:rPr>
        <w:t>违反本条例第</w:t>
      </w:r>
      <w:r>
        <w:rPr>
          <w:rFonts w:hint="eastAsia" w:ascii="仿宋" w:hAnsi="仿宋" w:eastAsia="仿宋"/>
          <w:color w:val="000000"/>
          <w:sz w:val="24"/>
          <w:szCs w:val="24"/>
        </w:rPr>
        <w:t>十九</w:t>
      </w:r>
      <w:r>
        <w:rPr>
          <w:rFonts w:ascii="仿宋" w:hAnsi="仿宋" w:eastAsia="仿宋"/>
          <w:color w:val="000000"/>
          <w:sz w:val="24"/>
          <w:szCs w:val="24"/>
        </w:rPr>
        <w:t>条第一款规定，排水户未取得污水排入排水管网许可证向城镇排水设施排放污水的，由城镇排水主管部门责令停止违法行为，限期采取治理措施，补办污水排入排水管网许可证，</w:t>
      </w:r>
      <w:r>
        <w:rPr>
          <w:rFonts w:hint="eastAsia" w:ascii="仿宋" w:hAnsi="仿宋" w:eastAsia="仿宋"/>
          <w:color w:val="000000"/>
          <w:sz w:val="24"/>
          <w:szCs w:val="24"/>
        </w:rPr>
        <w:t>可以</w:t>
      </w:r>
      <w:r>
        <w:rPr>
          <w:rFonts w:ascii="仿宋" w:hAnsi="仿宋" w:eastAsia="仿宋"/>
          <w:color w:val="000000"/>
          <w:sz w:val="24"/>
          <w:szCs w:val="24"/>
        </w:rPr>
        <w:t>处</w:t>
      </w:r>
      <w:r>
        <w:rPr>
          <w:rFonts w:hint="eastAsia" w:ascii="仿宋" w:hAnsi="仿宋" w:eastAsia="仿宋"/>
          <w:color w:val="000000"/>
          <w:sz w:val="24"/>
          <w:szCs w:val="24"/>
        </w:rPr>
        <w:t>五十</w:t>
      </w:r>
      <w:r>
        <w:rPr>
          <w:rFonts w:ascii="仿宋" w:hAnsi="仿宋" w:eastAsia="仿宋"/>
          <w:color w:val="000000"/>
          <w:sz w:val="24"/>
          <w:szCs w:val="24"/>
        </w:rPr>
        <w:t>万元以下罚款</w:t>
      </w:r>
      <w:r>
        <w:rPr>
          <w:rFonts w:ascii="仿宋" w:hAnsi="仿宋" w:eastAsia="仿宋"/>
          <w:sz w:val="24"/>
          <w:szCs w:val="24"/>
        </w:rPr>
        <w:t>。</w:t>
      </w:r>
    </w:p>
    <w:p>
      <w:pPr>
        <w:shd w:val="solid" w:color="FFFFFF" w:fill="auto"/>
        <w:autoSpaceDN w:val="0"/>
        <w:spacing w:line="315" w:lineRule="atLeast"/>
        <w:ind w:firstLine="480" w:firstLineChars="200"/>
        <w:rPr>
          <w:rFonts w:ascii="仿宋" w:hAnsi="仿宋" w:eastAsia="仿宋"/>
          <w:sz w:val="24"/>
          <w:szCs w:val="24"/>
        </w:rPr>
      </w:pPr>
      <w:r>
        <w:rPr>
          <w:rFonts w:ascii="仿宋" w:hAnsi="仿宋" w:eastAsia="仿宋"/>
          <w:sz w:val="24"/>
          <w:szCs w:val="24"/>
        </w:rPr>
        <w:t>排水户不按照污水排入排水管网许可证的要求排放污水的，由城镇排水主管部门责令停止违法行为，限期改正，</w:t>
      </w:r>
      <w:r>
        <w:rPr>
          <w:rFonts w:hint="eastAsia" w:ascii="仿宋" w:hAnsi="仿宋" w:eastAsia="仿宋"/>
          <w:sz w:val="24"/>
          <w:szCs w:val="24"/>
        </w:rPr>
        <w:t>可以</w:t>
      </w:r>
      <w:r>
        <w:rPr>
          <w:rFonts w:ascii="仿宋" w:hAnsi="仿宋" w:eastAsia="仿宋"/>
          <w:sz w:val="24"/>
          <w:szCs w:val="24"/>
        </w:rPr>
        <w:t>处</w:t>
      </w:r>
      <w:r>
        <w:rPr>
          <w:rFonts w:hint="eastAsia" w:ascii="仿宋" w:hAnsi="仿宋" w:eastAsia="仿宋"/>
          <w:sz w:val="24"/>
          <w:szCs w:val="24"/>
        </w:rPr>
        <w:t>五</w:t>
      </w:r>
      <w:r>
        <w:rPr>
          <w:rFonts w:ascii="仿宋" w:hAnsi="仿宋" w:eastAsia="仿宋"/>
          <w:sz w:val="24"/>
          <w:szCs w:val="24"/>
        </w:rPr>
        <w:t>万元以下罚款;造成严重后果的，吊销污水排入排水管网许可证，</w:t>
      </w:r>
      <w:r>
        <w:rPr>
          <w:rFonts w:hint="eastAsia" w:ascii="仿宋" w:hAnsi="仿宋" w:eastAsia="仿宋"/>
          <w:sz w:val="24"/>
          <w:szCs w:val="24"/>
        </w:rPr>
        <w:t>并</w:t>
      </w:r>
      <w:r>
        <w:rPr>
          <w:rFonts w:ascii="仿宋" w:hAnsi="仿宋" w:eastAsia="仿宋"/>
          <w:sz w:val="24"/>
          <w:szCs w:val="24"/>
        </w:rPr>
        <w:t>处</w:t>
      </w:r>
      <w:r>
        <w:rPr>
          <w:rFonts w:hint="eastAsia" w:ascii="仿宋" w:hAnsi="仿宋" w:eastAsia="仿宋"/>
          <w:sz w:val="24"/>
          <w:szCs w:val="24"/>
        </w:rPr>
        <w:t>五</w:t>
      </w:r>
      <w:r>
        <w:rPr>
          <w:rFonts w:ascii="仿宋" w:hAnsi="仿宋" w:eastAsia="仿宋"/>
          <w:sz w:val="24"/>
          <w:szCs w:val="24"/>
        </w:rPr>
        <w:t>万元以上</w:t>
      </w:r>
      <w:r>
        <w:rPr>
          <w:rFonts w:hint="eastAsia" w:ascii="仿宋" w:hAnsi="仿宋" w:eastAsia="仿宋"/>
          <w:sz w:val="24"/>
          <w:szCs w:val="24"/>
        </w:rPr>
        <w:t>五十</w:t>
      </w:r>
      <w:r>
        <w:rPr>
          <w:rFonts w:ascii="仿宋" w:hAnsi="仿宋" w:eastAsia="仿宋"/>
          <w:sz w:val="24"/>
          <w:szCs w:val="24"/>
        </w:rPr>
        <w:t>万元以下罚款</w:t>
      </w:r>
      <w:r>
        <w:rPr>
          <w:rFonts w:ascii="仿宋" w:hAnsi="仿宋" w:eastAsia="仿宋"/>
          <w:szCs w:val="21"/>
        </w:rPr>
        <w:t>，</w:t>
      </w:r>
      <w:r>
        <w:rPr>
          <w:rFonts w:ascii="仿宋" w:hAnsi="仿宋" w:eastAsia="仿宋"/>
          <w:sz w:val="24"/>
          <w:szCs w:val="24"/>
        </w:rPr>
        <w:t>可以向社会予以通报。</w:t>
      </w:r>
    </w:p>
    <w:p>
      <w:pPr>
        <w:widowControl/>
        <w:shd w:val="clear" w:color="auto" w:fill="FFFFFF"/>
        <w:spacing w:line="360" w:lineRule="atLeast"/>
        <w:ind w:firstLine="420"/>
        <w:jc w:val="left"/>
        <w:rPr>
          <w:rFonts w:ascii="仿宋" w:hAnsi="仿宋" w:eastAsia="仿宋" w:cs="仿宋"/>
          <w:color w:val="333333"/>
          <w:kern w:val="0"/>
          <w:sz w:val="24"/>
          <w:szCs w:val="24"/>
          <w:shd w:val="clear" w:color="auto" w:fill="FFFFFF"/>
        </w:rPr>
      </w:pPr>
      <w:r>
        <w:rPr>
          <w:rFonts w:ascii="仿宋" w:hAnsi="仿宋" w:eastAsia="仿宋"/>
          <w:color w:val="000000"/>
          <w:sz w:val="24"/>
          <w:szCs w:val="24"/>
        </w:rPr>
        <w:t>违反本条例</w:t>
      </w:r>
      <w:r>
        <w:rPr>
          <w:rFonts w:ascii="仿宋" w:hAnsi="仿宋" w:eastAsia="仿宋"/>
          <w:sz w:val="24"/>
          <w:szCs w:val="24"/>
        </w:rPr>
        <w:t>第</w:t>
      </w:r>
      <w:r>
        <w:rPr>
          <w:rFonts w:hint="eastAsia" w:ascii="仿宋" w:hAnsi="仿宋" w:eastAsia="仿宋"/>
          <w:sz w:val="24"/>
          <w:szCs w:val="24"/>
        </w:rPr>
        <w:t>十九</w:t>
      </w:r>
      <w:r>
        <w:rPr>
          <w:rFonts w:ascii="仿宋" w:hAnsi="仿宋" w:eastAsia="仿宋"/>
          <w:sz w:val="24"/>
          <w:szCs w:val="24"/>
        </w:rPr>
        <w:t>条第</w:t>
      </w:r>
      <w:r>
        <w:rPr>
          <w:rFonts w:hint="eastAsia" w:ascii="仿宋" w:hAnsi="仿宋" w:eastAsia="仿宋"/>
          <w:sz w:val="24"/>
          <w:szCs w:val="24"/>
        </w:rPr>
        <w:t>二</w:t>
      </w:r>
      <w:r>
        <w:rPr>
          <w:rFonts w:ascii="仿宋" w:hAnsi="仿宋" w:eastAsia="仿宋"/>
          <w:sz w:val="24"/>
          <w:szCs w:val="24"/>
        </w:rPr>
        <w:t>款</w:t>
      </w:r>
      <w:r>
        <w:rPr>
          <w:rFonts w:ascii="仿宋" w:hAnsi="仿宋" w:eastAsia="仿宋"/>
          <w:color w:val="000000"/>
          <w:sz w:val="24"/>
          <w:szCs w:val="24"/>
        </w:rPr>
        <w:t>规定，</w:t>
      </w:r>
      <w:r>
        <w:rPr>
          <w:rFonts w:hint="eastAsia" w:ascii="仿宋" w:hAnsi="仿宋" w:eastAsia="仿宋" w:cs="宋体"/>
          <w:color w:val="000000"/>
          <w:kern w:val="0"/>
          <w:sz w:val="24"/>
          <w:szCs w:val="24"/>
        </w:rPr>
        <w:t>排水</w:t>
      </w:r>
      <w:r>
        <w:rPr>
          <w:rFonts w:hint="eastAsia" w:ascii="仿宋" w:hAnsi="仿宋" w:eastAsia="仿宋" w:cs="宋体"/>
          <w:kern w:val="0"/>
          <w:sz w:val="24"/>
          <w:szCs w:val="24"/>
        </w:rPr>
        <w:t>户未对预处理设施定期清疏、维护，造成</w:t>
      </w:r>
      <w:r>
        <w:rPr>
          <w:rFonts w:hint="eastAsia" w:ascii="仿宋" w:hAnsi="仿宋" w:eastAsia="仿宋" w:cs="仿宋"/>
          <w:color w:val="333333"/>
          <w:kern w:val="0"/>
          <w:sz w:val="24"/>
          <w:szCs w:val="24"/>
          <w:shd w:val="clear" w:color="auto" w:fill="FFFFFF"/>
        </w:rPr>
        <w:t>城镇排水设施堵塞的，由城镇排水主管部门责令改正，给予警告；逾期不改正或者造成严重后果的，对单位处十万元以上二十万元以下罚款，对个人处二万元以上十万元以下罚款。</w:t>
      </w:r>
    </w:p>
    <w:p>
      <w:pPr>
        <w:shd w:val="solid" w:color="FFFFFF" w:fill="auto"/>
        <w:autoSpaceDN w:val="0"/>
        <w:spacing w:line="315" w:lineRule="atLeast"/>
        <w:ind w:firstLine="420" w:firstLineChars="200"/>
        <w:rPr>
          <w:rFonts w:ascii="仿宋" w:hAnsi="仿宋" w:eastAsia="仿宋"/>
          <w:color w:val="0000FF"/>
          <w:szCs w:val="21"/>
        </w:rPr>
      </w:pPr>
      <w:r>
        <w:rPr>
          <w:rFonts w:hint="eastAsia" w:ascii="仿宋" w:hAnsi="仿宋" w:eastAsia="仿宋"/>
          <w:color w:val="0000FF"/>
          <w:szCs w:val="21"/>
        </w:rPr>
        <w:t>【说明】1.第一款依据《</w:t>
      </w:r>
      <w:r>
        <w:rPr>
          <w:rFonts w:ascii="仿宋" w:hAnsi="仿宋" w:eastAsia="仿宋"/>
          <w:color w:val="0000FF"/>
          <w:szCs w:val="21"/>
        </w:rPr>
        <w:t>城镇排水与污水处理条例</w:t>
      </w:r>
      <w:r>
        <w:rPr>
          <w:rFonts w:hint="eastAsia" w:ascii="仿宋" w:hAnsi="仿宋" w:eastAsia="仿宋"/>
          <w:color w:val="0000FF"/>
          <w:szCs w:val="21"/>
        </w:rPr>
        <w:t>》</w:t>
      </w:r>
      <w:r>
        <w:rPr>
          <w:rFonts w:ascii="仿宋" w:hAnsi="仿宋" w:eastAsia="仿宋"/>
          <w:color w:val="0000FF"/>
          <w:szCs w:val="21"/>
        </w:rPr>
        <w:t>第五十条</w:t>
      </w:r>
      <w:r>
        <w:rPr>
          <w:rFonts w:hint="eastAsia" w:ascii="仿宋" w:hAnsi="仿宋" w:eastAsia="仿宋"/>
          <w:color w:val="0000FF"/>
          <w:szCs w:val="21"/>
        </w:rPr>
        <w:t>：</w:t>
      </w:r>
      <w:r>
        <w:rPr>
          <w:rFonts w:ascii="仿宋" w:hAnsi="仿宋" w:eastAsia="仿宋"/>
          <w:color w:val="0000FF"/>
          <w:szCs w:val="21"/>
        </w:rPr>
        <w:t>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p>
      <w:pPr>
        <w:shd w:val="solid" w:color="FFFFFF" w:fill="auto"/>
        <w:autoSpaceDN w:val="0"/>
        <w:spacing w:line="315" w:lineRule="atLeast"/>
        <w:ind w:firstLine="420" w:firstLineChars="200"/>
        <w:rPr>
          <w:rFonts w:ascii="仿宋" w:hAnsi="仿宋" w:eastAsia="仿宋"/>
          <w:color w:val="0000FF"/>
          <w:szCs w:val="21"/>
        </w:rPr>
      </w:pPr>
      <w:r>
        <w:rPr>
          <w:rFonts w:hint="eastAsia" w:ascii="仿宋" w:hAnsi="仿宋" w:eastAsia="仿宋"/>
          <w:color w:val="0000FF"/>
          <w:szCs w:val="21"/>
        </w:rPr>
        <w:t>2.第二款依据《</w:t>
      </w:r>
      <w:r>
        <w:rPr>
          <w:rFonts w:ascii="仿宋" w:hAnsi="仿宋" w:eastAsia="仿宋"/>
          <w:color w:val="0000FF"/>
          <w:szCs w:val="21"/>
        </w:rPr>
        <w:t>城镇污水排入排水管网许可管理办法</w:t>
      </w:r>
      <w:r>
        <w:rPr>
          <w:rFonts w:hint="eastAsia" w:ascii="仿宋" w:hAnsi="仿宋" w:eastAsia="仿宋"/>
          <w:color w:val="0000FF"/>
          <w:szCs w:val="21"/>
        </w:rPr>
        <w:t>》</w:t>
      </w:r>
      <w:r>
        <w:rPr>
          <w:rFonts w:ascii="仿宋" w:hAnsi="仿宋" w:eastAsia="仿宋"/>
          <w:color w:val="0000FF"/>
          <w:szCs w:val="21"/>
        </w:rPr>
        <w:t>第十三条</w:t>
      </w:r>
      <w:r>
        <w:rPr>
          <w:rFonts w:hint="eastAsia" w:ascii="仿宋" w:hAnsi="仿宋" w:eastAsia="仿宋"/>
          <w:color w:val="0000FF"/>
          <w:szCs w:val="21"/>
        </w:rPr>
        <w:t>：</w:t>
      </w:r>
      <w:r>
        <w:rPr>
          <w:rFonts w:ascii="仿宋" w:hAnsi="仿宋" w:eastAsia="仿宋"/>
          <w:color w:val="0000FF"/>
          <w:szCs w:val="21"/>
        </w:rPr>
        <w:t>排水户不得有下列危及城镇排水设施安全的行为：</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（一）向城镇排水设施排放、倾倒剧毒、易燃易爆物质、腐蚀性废液和废渣、有害气体和烹饪油烟等；</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（二）堵塞城镇排水设施或者向城镇排水设施内排放、倾倒垃圾、渣土、施工泥浆、油脂、污泥等易堵塞物；</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第二十五条</w:t>
      </w:r>
      <w:r>
        <w:rPr>
          <w:rFonts w:hint="eastAsia" w:ascii="仿宋" w:hAnsi="仿宋" w:eastAsia="仿宋"/>
          <w:color w:val="0000FF"/>
          <w:szCs w:val="21"/>
        </w:rPr>
        <w:t>：</w:t>
      </w:r>
      <w:r>
        <w:rPr>
          <w:rFonts w:ascii="仿宋" w:hAnsi="仿宋" w:eastAsia="仿宋"/>
          <w:color w:val="0000FF"/>
          <w:szCs w:val="21"/>
        </w:rPr>
        <w:t>违反本办法规定，在城镇排水与污水处理设施覆盖范围内，未按照国家有关规定将污水排入城镇排水设施，由城镇排水主管部门责令改正，给予警告；逾期不改正或者造成严重后果的，对单位处10万元以上20万元以下罚款；对个人处2万元以上10万元以下罚款，造成损失的，依法承担赔偿责任。</w:t>
      </w:r>
    </w:p>
    <w:p>
      <w:pPr>
        <w:shd w:val="solid" w:color="FFFFFF" w:fill="auto"/>
        <w:autoSpaceDN w:val="0"/>
        <w:spacing w:line="315" w:lineRule="atLeast"/>
        <w:ind w:firstLine="482" w:firstLineChars="200"/>
        <w:rPr>
          <w:rFonts w:ascii="仿宋" w:hAnsi="仿宋" w:eastAsia="仿宋"/>
          <w:color w:val="000000"/>
          <w:sz w:val="24"/>
          <w:szCs w:val="24"/>
        </w:rPr>
      </w:pPr>
      <w:r>
        <w:rPr>
          <w:rFonts w:hint="eastAsia" w:ascii="仿宋" w:hAnsi="仿宋" w:eastAsia="仿宋" w:cs="宋体"/>
          <w:b/>
          <w:color w:val="000000"/>
          <w:kern w:val="0"/>
          <w:sz w:val="24"/>
          <w:szCs w:val="24"/>
        </w:rPr>
        <w:t>第</w:t>
      </w:r>
      <w:r>
        <w:rPr>
          <w:rFonts w:hint="eastAsia" w:ascii="仿宋" w:hAnsi="仿宋" w:eastAsia="仿宋" w:cs="宋体"/>
          <w:b/>
          <w:bCs/>
          <w:kern w:val="0"/>
          <w:sz w:val="24"/>
          <w:szCs w:val="24"/>
        </w:rPr>
        <w:t>四十五</w:t>
      </w:r>
      <w:r>
        <w:rPr>
          <w:rFonts w:hint="eastAsia" w:ascii="仿宋" w:hAnsi="仿宋" w:eastAsia="仿宋" w:cs="宋体"/>
          <w:b/>
          <w:color w:val="000000"/>
          <w:kern w:val="0"/>
          <w:sz w:val="24"/>
          <w:szCs w:val="24"/>
        </w:rPr>
        <w:t>条【违法设置入河排污口的责任】</w:t>
      </w:r>
      <w:r>
        <w:rPr>
          <w:rFonts w:hint="eastAsia" w:ascii="仿宋" w:hAnsi="仿宋" w:eastAsia="仿宋" w:cs="宋体"/>
          <w:color w:val="000000"/>
          <w:kern w:val="0"/>
          <w:sz w:val="24"/>
          <w:szCs w:val="24"/>
        </w:rPr>
        <w:t>违反</w:t>
      </w:r>
      <w:r>
        <w:rPr>
          <w:rFonts w:hint="eastAsia" w:ascii="仿宋" w:hAnsi="仿宋" w:eastAsia="仿宋"/>
          <w:color w:val="000000"/>
          <w:sz w:val="24"/>
          <w:szCs w:val="24"/>
        </w:rPr>
        <w:t>本条例第二十条规定，</w:t>
      </w:r>
      <w:r>
        <w:rPr>
          <w:rFonts w:hint="eastAsia" w:ascii="仿宋" w:hAnsi="仿宋" w:eastAsia="仿宋"/>
          <w:sz w:val="24"/>
          <w:szCs w:val="24"/>
        </w:rPr>
        <w:t>未经</w:t>
      </w:r>
      <w:r>
        <w:rPr>
          <w:rFonts w:ascii="仿宋" w:hAnsi="仿宋" w:eastAsia="仿宋" w:cs="宋体"/>
          <w:kern w:val="0"/>
          <w:sz w:val="24"/>
          <w:szCs w:val="24"/>
        </w:rPr>
        <w:t>生态环境主管部门</w:t>
      </w:r>
      <w:r>
        <w:rPr>
          <w:rFonts w:hint="eastAsia" w:ascii="仿宋" w:hAnsi="仿宋" w:eastAsia="仿宋"/>
          <w:sz w:val="24"/>
          <w:szCs w:val="24"/>
        </w:rPr>
        <w:t>审查同意，擅自在河涌设立排污口的，由</w:t>
      </w:r>
      <w:r>
        <w:rPr>
          <w:rFonts w:ascii="仿宋" w:hAnsi="仿宋" w:eastAsia="仿宋" w:cs="宋体"/>
          <w:kern w:val="0"/>
          <w:sz w:val="24"/>
          <w:szCs w:val="24"/>
        </w:rPr>
        <w:t>生态环境主管部门</w:t>
      </w:r>
      <w:r>
        <w:rPr>
          <w:rFonts w:hint="eastAsia" w:ascii="仿宋" w:hAnsi="仿宋" w:eastAsia="仿宋"/>
          <w:sz w:val="24"/>
          <w:szCs w:val="24"/>
        </w:rPr>
        <w:t>责令停止违法行为，限期恢复原状，处五万元以上十万元以</w:t>
      </w:r>
      <w:r>
        <w:rPr>
          <w:rFonts w:hint="eastAsia" w:ascii="仿宋" w:hAnsi="仿宋" w:eastAsia="仿宋"/>
          <w:color w:val="000000"/>
          <w:sz w:val="24"/>
          <w:szCs w:val="24"/>
        </w:rPr>
        <w:t>下的罚款。</w:t>
      </w:r>
    </w:p>
    <w:p>
      <w:pPr>
        <w:shd w:val="solid" w:color="FFFFFF" w:fill="auto"/>
        <w:autoSpaceDN w:val="0"/>
        <w:spacing w:line="315" w:lineRule="atLeast"/>
        <w:ind w:firstLine="420" w:firstLineChars="200"/>
        <w:rPr>
          <w:rFonts w:ascii="仿宋" w:hAnsi="仿宋" w:eastAsia="仿宋"/>
          <w:color w:val="0000FF"/>
          <w:szCs w:val="21"/>
        </w:rPr>
      </w:pPr>
      <w:r>
        <w:rPr>
          <w:rFonts w:hint="eastAsia" w:ascii="仿宋" w:hAnsi="仿宋" w:eastAsia="仿宋"/>
          <w:color w:val="0000FF"/>
          <w:szCs w:val="21"/>
        </w:rPr>
        <w:t>【说明】</w:t>
      </w:r>
      <w:r>
        <w:rPr>
          <w:rFonts w:ascii="仿宋" w:hAnsi="仿宋" w:eastAsia="仿宋"/>
          <w:color w:val="0000FF"/>
          <w:szCs w:val="21"/>
        </w:rPr>
        <w:t>依据《中华人民共和国水法》第</w:t>
      </w:r>
      <w:r>
        <w:rPr>
          <w:rFonts w:hint="eastAsia" w:ascii="仿宋" w:hAnsi="仿宋" w:eastAsia="仿宋"/>
          <w:color w:val="0000FF"/>
          <w:szCs w:val="21"/>
        </w:rPr>
        <w:t>六十七</w:t>
      </w:r>
      <w:r>
        <w:rPr>
          <w:rFonts w:ascii="仿宋" w:hAnsi="仿宋" w:eastAsia="仿宋"/>
          <w:color w:val="0000FF"/>
          <w:szCs w:val="21"/>
        </w:rPr>
        <w:t>条：</w:t>
      </w:r>
      <w:r>
        <w:rPr>
          <w:rFonts w:hint="eastAsia" w:ascii="仿宋" w:hAnsi="仿宋" w:eastAsia="仿宋"/>
          <w:color w:val="0000FF"/>
          <w:szCs w:val="21"/>
        </w:rPr>
        <w:t>在饮用水水源保护区内设置排污口的，由县级以上地方人民政府责令限期拆除、恢复原状；逾期不拆除、不恢复原状的，强行拆除、恢复原状，并处五万元以上十万元以下的罚款。</w:t>
      </w:r>
    </w:p>
    <w:p>
      <w:pPr>
        <w:shd w:val="solid" w:color="FFFFFF" w:fill="auto"/>
        <w:autoSpaceDN w:val="0"/>
        <w:spacing w:line="315" w:lineRule="atLeast"/>
        <w:ind w:firstLine="420" w:firstLineChars="200"/>
        <w:rPr>
          <w:rFonts w:ascii="仿宋" w:hAnsi="仿宋" w:eastAsia="仿宋"/>
          <w:color w:val="0000FF"/>
          <w:szCs w:val="21"/>
        </w:rPr>
      </w:pPr>
      <w:r>
        <w:rPr>
          <w:rFonts w:hint="eastAsia" w:ascii="仿宋" w:hAnsi="仿宋" w:eastAsia="仿宋"/>
          <w:color w:val="0000FF"/>
          <w:szCs w:val="21"/>
        </w:rPr>
        <w:t>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p>
      <w:pPr>
        <w:shd w:val="solid" w:color="FFFFFF" w:fill="auto"/>
        <w:autoSpaceDN w:val="0"/>
        <w:spacing w:line="315" w:lineRule="atLeast"/>
        <w:ind w:firstLine="482" w:firstLineChars="200"/>
        <w:rPr>
          <w:rFonts w:ascii="仿宋" w:hAnsi="仿宋" w:eastAsia="仿宋"/>
          <w:color w:val="000000"/>
          <w:sz w:val="24"/>
          <w:szCs w:val="24"/>
        </w:rPr>
      </w:pPr>
      <w:r>
        <w:rPr>
          <w:rFonts w:hint="eastAsia" w:ascii="仿宋" w:hAnsi="仿宋" w:eastAsia="仿宋" w:cs="宋体"/>
          <w:b/>
          <w:color w:val="000000"/>
          <w:kern w:val="0"/>
          <w:sz w:val="24"/>
          <w:szCs w:val="24"/>
        </w:rPr>
        <w:t>第四十六条【违反监测规定的责任】</w:t>
      </w:r>
      <w:r>
        <w:rPr>
          <w:rFonts w:ascii="仿宋" w:hAnsi="仿宋" w:eastAsia="仿宋"/>
          <w:color w:val="000000"/>
          <w:sz w:val="24"/>
          <w:szCs w:val="24"/>
        </w:rPr>
        <w:t>违反本</w:t>
      </w:r>
      <w:r>
        <w:rPr>
          <w:rFonts w:hint="eastAsia" w:ascii="仿宋" w:hAnsi="仿宋" w:eastAsia="仿宋"/>
          <w:color w:val="000000"/>
          <w:sz w:val="24"/>
          <w:szCs w:val="24"/>
        </w:rPr>
        <w:t>条例第二十二条</w:t>
      </w:r>
      <w:r>
        <w:rPr>
          <w:rFonts w:ascii="仿宋" w:hAnsi="仿宋" w:eastAsia="仿宋"/>
          <w:color w:val="000000"/>
          <w:sz w:val="24"/>
          <w:szCs w:val="24"/>
        </w:rPr>
        <w:t>规定，有下列行为之一的，由生态环境主管部门责令限期改正，处二万元以上二十万元以下的罚款;逾期不改正的，责令停产整治：</w:t>
      </w:r>
    </w:p>
    <w:p>
      <w:pPr>
        <w:shd w:val="solid" w:color="FFFFFF" w:fill="auto"/>
        <w:autoSpaceDN w:val="0"/>
        <w:spacing w:line="315" w:lineRule="atLeast"/>
        <w:ind w:firstLine="480" w:firstLineChars="200"/>
        <w:rPr>
          <w:rFonts w:ascii="仿宋" w:hAnsi="仿宋" w:eastAsia="仿宋"/>
          <w:sz w:val="24"/>
          <w:szCs w:val="24"/>
        </w:rPr>
      </w:pPr>
      <w:r>
        <w:rPr>
          <w:rFonts w:ascii="仿宋" w:hAnsi="仿宋" w:eastAsia="仿宋"/>
          <w:color w:val="000000"/>
          <w:sz w:val="24"/>
          <w:szCs w:val="24"/>
        </w:rPr>
        <w:t>(一</w:t>
      </w:r>
      <w:r>
        <w:rPr>
          <w:rFonts w:ascii="仿宋" w:hAnsi="仿宋" w:eastAsia="仿宋"/>
          <w:sz w:val="24"/>
          <w:szCs w:val="24"/>
        </w:rPr>
        <w:t>)</w:t>
      </w:r>
      <w:r>
        <w:rPr>
          <w:rFonts w:hint="eastAsia" w:ascii="仿宋" w:hAnsi="仿宋" w:eastAsia="仿宋" w:cs="宋体"/>
          <w:kern w:val="0"/>
          <w:sz w:val="24"/>
          <w:szCs w:val="24"/>
        </w:rPr>
        <w:t>实行排污许可管理的企业事业单位和其他生产经营者</w:t>
      </w:r>
      <w:r>
        <w:rPr>
          <w:rFonts w:ascii="仿宋" w:hAnsi="仿宋" w:eastAsia="仿宋"/>
          <w:sz w:val="24"/>
          <w:szCs w:val="24"/>
        </w:rPr>
        <w:t>未按照规定对所排放的水污染物自行监测，或者未保存原始监测记录的;</w:t>
      </w:r>
    </w:p>
    <w:p>
      <w:pPr>
        <w:shd w:val="solid" w:color="FFFFFF" w:fill="auto"/>
        <w:autoSpaceDN w:val="0"/>
        <w:spacing w:line="315" w:lineRule="atLeast"/>
        <w:ind w:firstLine="480" w:firstLineChars="200"/>
        <w:rPr>
          <w:rFonts w:ascii="仿宋" w:hAnsi="仿宋" w:eastAsia="仿宋"/>
          <w:sz w:val="24"/>
          <w:szCs w:val="24"/>
        </w:rPr>
      </w:pPr>
      <w:r>
        <w:rPr>
          <w:rFonts w:ascii="仿宋" w:hAnsi="仿宋" w:eastAsia="仿宋"/>
          <w:sz w:val="24"/>
          <w:szCs w:val="24"/>
        </w:rPr>
        <w:t>(二)重点排污单位未按照规定安装水污染物排放自动监测设备，未按照规定与生态环境主管部门的监控设备联网，或者未保证监测设备正常运行的;</w:t>
      </w:r>
    </w:p>
    <w:p>
      <w:pPr>
        <w:shd w:val="solid" w:color="FFFFFF" w:fill="auto"/>
        <w:autoSpaceDN w:val="0"/>
        <w:spacing w:line="315" w:lineRule="atLeast"/>
        <w:ind w:firstLine="480" w:firstLineChars="200"/>
        <w:rPr>
          <w:rFonts w:ascii="仿宋" w:hAnsi="仿宋" w:eastAsia="仿宋"/>
          <w:color w:val="000000"/>
          <w:sz w:val="24"/>
          <w:szCs w:val="24"/>
        </w:rPr>
      </w:pPr>
      <w:r>
        <w:rPr>
          <w:rFonts w:ascii="仿宋" w:hAnsi="仿宋" w:eastAsia="仿宋"/>
          <w:sz w:val="24"/>
          <w:szCs w:val="24"/>
        </w:rPr>
        <w:t>(三)</w:t>
      </w:r>
      <w:r>
        <w:rPr>
          <w:rFonts w:hint="eastAsia" w:ascii="仿宋" w:hAnsi="仿宋" w:eastAsia="仿宋" w:cs="宋体"/>
          <w:kern w:val="0"/>
          <w:sz w:val="24"/>
          <w:szCs w:val="24"/>
        </w:rPr>
        <w:t>排放有毒有害水污染物的企业事业单位和其他生产经营者</w:t>
      </w:r>
      <w:r>
        <w:rPr>
          <w:rFonts w:ascii="仿宋" w:hAnsi="仿宋" w:eastAsia="仿宋"/>
          <w:sz w:val="24"/>
          <w:szCs w:val="24"/>
        </w:rPr>
        <w:t>未</w:t>
      </w:r>
      <w:r>
        <w:rPr>
          <w:rFonts w:ascii="仿宋" w:hAnsi="仿宋" w:eastAsia="仿宋"/>
          <w:color w:val="000000"/>
          <w:sz w:val="24"/>
          <w:szCs w:val="24"/>
        </w:rPr>
        <w:t>按照规定对有毒有害水污染物的排污口和周边环境进行监测的。</w:t>
      </w:r>
    </w:p>
    <w:p>
      <w:pPr>
        <w:shd w:val="solid" w:color="FFFFFF" w:fill="auto"/>
        <w:autoSpaceDN w:val="0"/>
        <w:spacing w:line="315" w:lineRule="atLeast"/>
        <w:ind w:firstLine="480" w:firstLineChars="200"/>
        <w:rPr>
          <w:rFonts w:ascii="仿宋" w:hAnsi="仿宋" w:eastAsia="仿宋"/>
          <w:color w:val="000000"/>
        </w:rPr>
      </w:pPr>
      <w:r>
        <w:rPr>
          <w:rFonts w:hint="eastAsia" w:ascii="仿宋" w:hAnsi="仿宋" w:eastAsia="仿宋"/>
          <w:color w:val="000000"/>
          <w:sz w:val="24"/>
          <w:szCs w:val="24"/>
        </w:rPr>
        <w:t>通过</w:t>
      </w:r>
      <w:r>
        <w:rPr>
          <w:rFonts w:ascii="仿宋" w:hAnsi="仿宋" w:eastAsia="仿宋"/>
          <w:color w:val="000000"/>
          <w:sz w:val="24"/>
          <w:szCs w:val="24"/>
        </w:rPr>
        <w:t>篡改、伪造监测数据</w:t>
      </w:r>
      <w:r>
        <w:rPr>
          <w:rFonts w:hint="eastAsia" w:ascii="仿宋" w:hAnsi="仿宋" w:eastAsia="仿宋"/>
          <w:color w:val="000000"/>
          <w:sz w:val="24"/>
          <w:szCs w:val="24"/>
        </w:rPr>
        <w:t>等逃避监管的方式排放水污染物</w:t>
      </w:r>
      <w:r>
        <w:rPr>
          <w:rFonts w:ascii="仿宋" w:hAnsi="仿宋" w:eastAsia="仿宋"/>
          <w:color w:val="000000"/>
          <w:sz w:val="24"/>
          <w:szCs w:val="24"/>
        </w:rPr>
        <w:t>的，由生态环境主管部门责令改正或者责令限制生产、停产整治，并处十万元以上一百万元以下的罚款;情节严重的，报经有批准权的人民政府批准，责令停业、关闭</w:t>
      </w:r>
      <w:r>
        <w:rPr>
          <w:rFonts w:hint="eastAsia" w:ascii="仿宋" w:hAnsi="仿宋" w:eastAsia="仿宋"/>
          <w:color w:val="000000"/>
        </w:rPr>
        <w:t>。</w:t>
      </w:r>
    </w:p>
    <w:p>
      <w:pPr>
        <w:shd w:val="solid" w:color="FFFFFF" w:fill="auto"/>
        <w:autoSpaceDN w:val="0"/>
        <w:spacing w:line="315" w:lineRule="atLeast"/>
        <w:ind w:firstLine="420" w:firstLineChars="200"/>
        <w:rPr>
          <w:rFonts w:ascii="仿宋" w:hAnsi="仿宋" w:eastAsia="仿宋"/>
          <w:color w:val="0000FF"/>
          <w:szCs w:val="21"/>
        </w:rPr>
      </w:pPr>
      <w:r>
        <w:rPr>
          <w:rFonts w:hint="eastAsia" w:ascii="仿宋" w:hAnsi="仿宋" w:eastAsia="仿宋"/>
          <w:color w:val="0000FF"/>
          <w:szCs w:val="21"/>
        </w:rPr>
        <w:t>【</w:t>
      </w:r>
      <w:r>
        <w:rPr>
          <w:rFonts w:ascii="仿宋" w:hAnsi="仿宋" w:eastAsia="仿宋"/>
          <w:color w:val="0000FF"/>
          <w:szCs w:val="21"/>
        </w:rPr>
        <w:t>说明</w:t>
      </w:r>
      <w:r>
        <w:rPr>
          <w:rFonts w:hint="eastAsia" w:ascii="仿宋" w:hAnsi="仿宋" w:eastAsia="仿宋"/>
          <w:color w:val="0000FF"/>
          <w:szCs w:val="21"/>
        </w:rPr>
        <w:t>】1.第一款依据《中华人民共和国水污染防治法》第八十二条：</w:t>
      </w:r>
      <w:r>
        <w:rPr>
          <w:rFonts w:ascii="仿宋" w:hAnsi="仿宋" w:eastAsia="仿宋"/>
          <w:color w:val="0000FF"/>
          <w:szCs w:val="21"/>
        </w:rPr>
        <w:t>违反本法规定，有下列行为之一的，由县级以上人民政府环境保护主管部门责令限期改正，处二万元以上二十万元以下的罚款;逾期不改正的，责令停产整治：</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(一)未按照规定对所排放的水污染物自行监测，或者未保存原始监测记录的;</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(二)未按照规定安装水污染物排放自动监测设备，未按照规定与环境保护主管部门的监控设备联网，或者未保证监测设备正常运行的;</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(三)未按照规定对有毒有害水污染物的排污口和周边环境进行监测，或者未公开有毒有害水污染物信息的。</w:t>
      </w:r>
    </w:p>
    <w:p>
      <w:pPr>
        <w:shd w:val="solid" w:color="FFFFFF" w:fill="auto"/>
        <w:autoSpaceDN w:val="0"/>
        <w:spacing w:line="315" w:lineRule="atLeast"/>
        <w:ind w:firstLine="420" w:firstLineChars="200"/>
        <w:rPr>
          <w:rFonts w:ascii="仿宋" w:hAnsi="仿宋" w:eastAsia="仿宋"/>
          <w:color w:val="0000FF"/>
          <w:szCs w:val="21"/>
        </w:rPr>
      </w:pPr>
      <w:r>
        <w:rPr>
          <w:rFonts w:hint="eastAsia" w:ascii="仿宋" w:hAnsi="仿宋" w:eastAsia="仿宋"/>
          <w:color w:val="0000FF"/>
          <w:szCs w:val="21"/>
        </w:rPr>
        <w:t>2.第二款依据《中华人民共和国水污染防治法》第八十三条：</w:t>
      </w:r>
      <w:r>
        <w:rPr>
          <w:rFonts w:ascii="仿宋" w:hAnsi="仿宋" w:eastAsia="仿宋"/>
          <w:color w:val="0000FF"/>
          <w:szCs w:val="21"/>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(一)未依法取得排污许可证排放水污染物的;</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(二)超过水污染物排放标准或者超过重点水污染物排放总量控制指标排放水污染物的;</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(三)利用渗井、渗坑、裂隙、溶洞，私设暗管，篡改、伪造监测数据，或者不正常运行水污染防治设施等逃避监管的方式排放水污染物的;</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(四)未按照规定进行预处理，向污水集中处理设施排放不符合处理工艺要求的工业废水的。</w:t>
      </w:r>
    </w:p>
    <w:p>
      <w:pPr>
        <w:shd w:val="solid" w:color="FFFFFF" w:fill="auto"/>
        <w:autoSpaceDN w:val="0"/>
        <w:spacing w:line="315" w:lineRule="atLeast"/>
        <w:ind w:firstLine="482" w:firstLineChars="200"/>
        <w:rPr>
          <w:rFonts w:ascii="仿宋" w:hAnsi="仿宋" w:eastAsia="仿宋" w:cs="宋体"/>
          <w:kern w:val="0"/>
          <w:sz w:val="24"/>
          <w:szCs w:val="24"/>
        </w:rPr>
      </w:pPr>
      <w:r>
        <w:rPr>
          <w:rFonts w:hint="eastAsia" w:ascii="仿宋" w:hAnsi="仿宋" w:eastAsia="仿宋" w:cs="宋体"/>
          <w:b/>
          <w:color w:val="000000"/>
          <w:kern w:val="0"/>
          <w:sz w:val="24"/>
          <w:szCs w:val="24"/>
        </w:rPr>
        <w:t>第四十七条【违反蓝线管控制度的责任】</w:t>
      </w:r>
      <w:r>
        <w:rPr>
          <w:rFonts w:hint="eastAsia" w:ascii="仿宋" w:hAnsi="仿宋" w:eastAsia="仿宋" w:cs="宋体"/>
          <w:color w:val="000000"/>
          <w:kern w:val="0"/>
          <w:sz w:val="24"/>
          <w:szCs w:val="24"/>
        </w:rPr>
        <w:t>违反</w:t>
      </w:r>
      <w:r>
        <w:rPr>
          <w:rFonts w:hint="eastAsia" w:ascii="仿宋" w:hAnsi="仿宋" w:eastAsia="仿宋"/>
          <w:color w:val="000000"/>
          <w:sz w:val="24"/>
          <w:szCs w:val="24"/>
        </w:rPr>
        <w:t>本条例第二十四条第二款第（一）至（五）项规定，</w:t>
      </w:r>
      <w:r>
        <w:rPr>
          <w:rFonts w:hint="eastAsia" w:ascii="仿宋" w:hAnsi="仿宋" w:eastAsia="仿宋" w:cs="宋体"/>
          <w:kern w:val="0"/>
          <w:sz w:val="24"/>
          <w:szCs w:val="24"/>
        </w:rPr>
        <w:t>在城市蓝线内从事禁止进行的活动</w:t>
      </w:r>
      <w:r>
        <w:rPr>
          <w:rFonts w:hint="eastAsia" w:ascii="仿宋" w:hAnsi="仿宋" w:eastAsia="仿宋"/>
          <w:color w:val="000000"/>
          <w:sz w:val="24"/>
          <w:szCs w:val="24"/>
        </w:rPr>
        <w:t>，</w:t>
      </w:r>
      <w:r>
        <w:rPr>
          <w:rFonts w:hint="eastAsia" w:ascii="仿宋" w:hAnsi="仿宋" w:eastAsia="仿宋"/>
          <w:sz w:val="24"/>
          <w:szCs w:val="24"/>
        </w:rPr>
        <w:t>由相关主管部门</w:t>
      </w:r>
      <w:r>
        <w:rPr>
          <w:rFonts w:ascii="仿宋" w:hAnsi="仿宋" w:eastAsia="仿宋"/>
          <w:sz w:val="24"/>
          <w:szCs w:val="24"/>
        </w:rPr>
        <w:t>责</w:t>
      </w:r>
      <w:r>
        <w:rPr>
          <w:rFonts w:ascii="仿宋" w:hAnsi="仿宋" w:eastAsia="仿宋"/>
          <w:color w:val="000000"/>
          <w:sz w:val="24"/>
          <w:szCs w:val="24"/>
        </w:rPr>
        <w:t>令</w:t>
      </w:r>
      <w:r>
        <w:rPr>
          <w:rFonts w:hint="eastAsia" w:ascii="仿宋" w:hAnsi="仿宋" w:eastAsia="仿宋"/>
          <w:color w:val="000000"/>
          <w:sz w:val="24"/>
          <w:szCs w:val="24"/>
        </w:rPr>
        <w:t>停止</w:t>
      </w:r>
      <w:r>
        <w:rPr>
          <w:rFonts w:ascii="仿宋" w:hAnsi="仿宋" w:eastAsia="仿宋"/>
          <w:color w:val="000000"/>
          <w:sz w:val="24"/>
          <w:szCs w:val="24"/>
        </w:rPr>
        <w:t>违法行为</w:t>
      </w:r>
      <w:r>
        <w:rPr>
          <w:rFonts w:hint="eastAsia" w:ascii="仿宋" w:hAnsi="仿宋" w:eastAsia="仿宋"/>
          <w:color w:val="000000"/>
          <w:sz w:val="24"/>
          <w:szCs w:val="24"/>
        </w:rPr>
        <w:t>，限期拆除，不能拆除的，没收实物或者违法收入，并依法予以罚款。</w:t>
      </w:r>
    </w:p>
    <w:p>
      <w:pPr>
        <w:ind w:firstLine="470" w:firstLineChars="196"/>
        <w:rPr>
          <w:rFonts w:ascii="仿宋" w:hAnsi="仿宋" w:eastAsia="仿宋" w:cs="宋体"/>
          <w:kern w:val="0"/>
          <w:sz w:val="24"/>
          <w:szCs w:val="24"/>
        </w:rPr>
      </w:pPr>
      <w:r>
        <w:rPr>
          <w:rFonts w:hint="eastAsia" w:ascii="仿宋" w:hAnsi="仿宋" w:eastAsia="仿宋" w:cs="宋体"/>
          <w:kern w:val="0"/>
          <w:sz w:val="24"/>
          <w:szCs w:val="24"/>
        </w:rPr>
        <w:t>违反本条例第二十四条第二款第（六）项规定，在河道范围内倾倒垃圾、渣土的，由水行政主管部门或城市综合执法部门依职责责令停止违法行为，排除阻碍或者采取其他补救措施，可以处五万元以下的罚款。</w:t>
      </w:r>
    </w:p>
    <w:p>
      <w:pPr>
        <w:shd w:val="solid" w:color="FFFFFF" w:fill="auto"/>
        <w:autoSpaceDN w:val="0"/>
        <w:spacing w:line="315" w:lineRule="atLeast"/>
        <w:ind w:firstLine="420" w:firstLineChars="200"/>
        <w:rPr>
          <w:rFonts w:ascii="仿宋" w:hAnsi="仿宋" w:eastAsia="仿宋"/>
          <w:color w:val="0000FF"/>
          <w:szCs w:val="21"/>
        </w:rPr>
      </w:pPr>
      <w:r>
        <w:rPr>
          <w:rFonts w:hint="eastAsia" w:ascii="仿宋" w:hAnsi="仿宋" w:eastAsia="仿宋"/>
          <w:color w:val="0000FF"/>
          <w:szCs w:val="21"/>
        </w:rPr>
        <w:t>【说明】1.蓝线管控制度，国家和各地立法均没有直接规定法律责任，大多援引，但指引的大多无明确规定，如《</w:t>
      </w:r>
      <w:r>
        <w:rPr>
          <w:rFonts w:ascii="仿宋" w:hAnsi="仿宋" w:eastAsia="仿宋"/>
          <w:color w:val="0000FF"/>
          <w:szCs w:val="21"/>
        </w:rPr>
        <w:t>新乡市城市蓝线管理办法</w:t>
      </w:r>
      <w:r>
        <w:rPr>
          <w:rFonts w:hint="eastAsia" w:ascii="仿宋" w:hAnsi="仿宋" w:eastAsia="仿宋"/>
          <w:color w:val="0000FF"/>
          <w:szCs w:val="21"/>
        </w:rPr>
        <w:t>》</w:t>
      </w:r>
      <w:r>
        <w:rPr>
          <w:rFonts w:ascii="仿宋" w:hAnsi="仿宋" w:eastAsia="仿宋"/>
          <w:color w:val="0000FF"/>
          <w:szCs w:val="21"/>
        </w:rPr>
        <w:t>第十五条违反本办法规定,在城市蓝线范围内进行各类建设活动的,依据《中华人民共和国城乡规划法》、《中华人民共和国水法》、《河南省河道管理条例》等相关法律法规进行处罚。</w:t>
      </w:r>
    </w:p>
    <w:p>
      <w:pPr>
        <w:shd w:val="solid" w:color="FFFFFF" w:fill="auto"/>
        <w:autoSpaceDN w:val="0"/>
        <w:spacing w:line="315" w:lineRule="atLeast"/>
        <w:ind w:firstLine="420" w:firstLineChars="200"/>
        <w:rPr>
          <w:rFonts w:ascii="仿宋" w:hAnsi="仿宋" w:eastAsia="仿宋"/>
          <w:color w:val="0000FF"/>
          <w:szCs w:val="21"/>
        </w:rPr>
      </w:pPr>
      <w:r>
        <w:rPr>
          <w:rFonts w:hint="eastAsia" w:ascii="仿宋" w:hAnsi="仿宋" w:eastAsia="仿宋"/>
          <w:color w:val="0000FF"/>
          <w:szCs w:val="21"/>
        </w:rPr>
        <w:t>2.第一款参考《河北省蓝线管理规定》第十九条：未取得建设工程规划许可证或者未按照建设工程规划许可证的规定进行建设，且违反城市蓝线要求的，属于无法采取改正措施消除对规划实施影响的情形，由城乡规划主管部门或者城市人民政府确定的城乡规划执法部门，依照《中华人民共和国城乡规划法》、《河北省城乡规划条例》的规定，责令限期拆除，不能拆除的，没收实物或者违法收入，并依法予以罚款。</w:t>
      </w:r>
    </w:p>
    <w:p>
      <w:pPr>
        <w:shd w:val="solid" w:color="FFFFFF" w:fill="auto"/>
        <w:autoSpaceDN w:val="0"/>
        <w:spacing w:line="315" w:lineRule="atLeast"/>
        <w:ind w:firstLine="420" w:firstLineChars="200"/>
        <w:rPr>
          <w:rFonts w:ascii="仿宋" w:hAnsi="仿宋" w:eastAsia="仿宋"/>
          <w:color w:val="0000FF"/>
          <w:szCs w:val="21"/>
        </w:rPr>
      </w:pPr>
      <w:r>
        <w:rPr>
          <w:rFonts w:hint="eastAsia" w:ascii="仿宋" w:hAnsi="仿宋" w:eastAsia="仿宋"/>
          <w:color w:val="0000FF"/>
          <w:szCs w:val="21"/>
        </w:rPr>
        <w:t>3.第二款依据《中华人民共和国防洪法》第五十五条：违反本法第二十二条第二款、第三款规定，有下列行为之一的，责令停止违法行为，排除阻碍或者采取其他补救措施，可以处五万元以下的罚款：</w:t>
      </w:r>
    </w:p>
    <w:p>
      <w:pPr>
        <w:shd w:val="solid" w:color="FFFFFF" w:fill="auto"/>
        <w:autoSpaceDN w:val="0"/>
        <w:spacing w:line="315" w:lineRule="atLeast"/>
        <w:ind w:firstLine="420" w:firstLineChars="200"/>
        <w:rPr>
          <w:rFonts w:ascii="仿宋" w:hAnsi="仿宋" w:eastAsia="仿宋"/>
          <w:color w:val="0000FF"/>
          <w:szCs w:val="21"/>
        </w:rPr>
      </w:pPr>
      <w:r>
        <w:rPr>
          <w:rFonts w:hint="eastAsia" w:ascii="仿宋" w:hAnsi="仿宋" w:eastAsia="仿宋"/>
          <w:color w:val="0000FF"/>
          <w:szCs w:val="21"/>
        </w:rPr>
        <w:t>(一)在河道、湖泊管理范围内建设妨碍行洪的建筑物、构筑物的;(二)在河道、湖泊管理范围内倾倒垃圾、渣土，从事影响河势稳定、危害河岸堤防安全和其他妨碍河道行洪的活动的;(三)在行洪河道内种植阻碍行洪的林木和高秆作物的。</w:t>
      </w:r>
    </w:p>
    <w:p>
      <w:pPr>
        <w:shd w:val="solid" w:color="FFFFFF" w:fill="auto"/>
        <w:autoSpaceDN w:val="0"/>
        <w:spacing w:line="315" w:lineRule="atLeast"/>
        <w:ind w:firstLine="482" w:firstLineChars="200"/>
        <w:rPr>
          <w:rFonts w:ascii="仿宋" w:hAnsi="仿宋" w:eastAsia="仿宋"/>
          <w:color w:val="000000"/>
          <w:sz w:val="24"/>
          <w:szCs w:val="24"/>
        </w:rPr>
      </w:pPr>
      <w:r>
        <w:rPr>
          <w:rFonts w:hint="eastAsia" w:ascii="仿宋" w:hAnsi="仿宋" w:eastAsia="仿宋" w:cs="宋体"/>
          <w:b/>
          <w:color w:val="000000"/>
          <w:kern w:val="0"/>
          <w:sz w:val="24"/>
          <w:szCs w:val="24"/>
        </w:rPr>
        <w:t>第四十八条【不按规定公开环境信息的责任】</w:t>
      </w:r>
      <w:r>
        <w:rPr>
          <w:rFonts w:hint="eastAsia" w:ascii="仿宋" w:hAnsi="仿宋" w:eastAsia="仿宋" w:cs="宋体"/>
          <w:color w:val="000000"/>
          <w:kern w:val="0"/>
          <w:sz w:val="24"/>
          <w:szCs w:val="24"/>
        </w:rPr>
        <w:t>违反</w:t>
      </w:r>
      <w:r>
        <w:rPr>
          <w:rFonts w:hint="eastAsia" w:ascii="仿宋" w:hAnsi="仿宋" w:eastAsia="仿宋"/>
          <w:color w:val="000000"/>
          <w:sz w:val="24"/>
          <w:szCs w:val="24"/>
        </w:rPr>
        <w:t>本条例第二十五条规定，重点排污单位不公开或者不如实公开环境信息的，由生态环境主管部门责令改正，处十万元以上二十万元以下罚款，并予以公告。</w:t>
      </w:r>
    </w:p>
    <w:p>
      <w:pPr>
        <w:ind w:firstLine="470" w:firstLineChars="196"/>
        <w:rPr>
          <w:rFonts w:ascii="仿宋" w:hAnsi="仿宋" w:eastAsia="仿宋" w:cs="宋体"/>
          <w:kern w:val="0"/>
          <w:sz w:val="24"/>
          <w:szCs w:val="24"/>
        </w:rPr>
      </w:pPr>
      <w:r>
        <w:rPr>
          <w:rFonts w:ascii="仿宋" w:hAnsi="仿宋" w:eastAsia="仿宋" w:cs="宋体"/>
          <w:color w:val="000000"/>
          <w:kern w:val="0"/>
          <w:sz w:val="24"/>
          <w:szCs w:val="24"/>
        </w:rPr>
        <w:t>排放有毒有害水污染物的</w:t>
      </w:r>
      <w:r>
        <w:rPr>
          <w:rFonts w:hint="eastAsia" w:ascii="仿宋" w:hAnsi="仿宋" w:eastAsia="仿宋" w:cs="宋体"/>
          <w:color w:val="000000"/>
          <w:kern w:val="0"/>
          <w:sz w:val="24"/>
          <w:szCs w:val="24"/>
        </w:rPr>
        <w:t>排污单位未公开</w:t>
      </w:r>
      <w:r>
        <w:rPr>
          <w:rFonts w:ascii="仿宋" w:hAnsi="仿宋" w:eastAsia="仿宋" w:cs="宋体"/>
          <w:color w:val="000000"/>
          <w:kern w:val="0"/>
          <w:sz w:val="24"/>
          <w:szCs w:val="24"/>
        </w:rPr>
        <w:t>排污口和周边环境</w:t>
      </w:r>
      <w:r>
        <w:rPr>
          <w:rFonts w:hint="eastAsia" w:ascii="仿宋" w:hAnsi="仿宋" w:eastAsia="仿宋" w:cs="宋体"/>
          <w:color w:val="000000"/>
          <w:kern w:val="0"/>
          <w:sz w:val="24"/>
          <w:szCs w:val="24"/>
        </w:rPr>
        <w:t>监测结果</w:t>
      </w:r>
      <w:r>
        <w:rPr>
          <w:rFonts w:hint="eastAsia" w:ascii="仿宋" w:hAnsi="仿宋" w:eastAsia="仿宋" w:cs="宋体"/>
          <w:kern w:val="0"/>
          <w:sz w:val="24"/>
          <w:szCs w:val="24"/>
        </w:rPr>
        <w:t>等有毒有害水污染物信息的，由生态环境主管部门责令限期改正，处二万元以上二十万元以下的罚款；逾期不改正的，责令停产整治。</w:t>
      </w:r>
    </w:p>
    <w:p>
      <w:pPr>
        <w:widowControl/>
        <w:shd w:val="clear" w:color="auto" w:fill="FFFFFF"/>
        <w:spacing w:line="250" w:lineRule="atLeast"/>
        <w:ind w:firstLine="300"/>
        <w:jc w:val="left"/>
        <w:textAlignment w:val="baseline"/>
        <w:rPr>
          <w:rFonts w:ascii="仿宋" w:hAnsi="仿宋" w:eastAsia="仿宋"/>
          <w:color w:val="0000FF"/>
          <w:szCs w:val="21"/>
        </w:rPr>
      </w:pPr>
      <w:r>
        <w:rPr>
          <w:rFonts w:hint="eastAsia" w:ascii="仿宋" w:hAnsi="仿宋" w:eastAsia="仿宋"/>
          <w:color w:val="0000FF"/>
          <w:szCs w:val="21"/>
        </w:rPr>
        <w:t>【说明】1.第一款依据《广东省环境保护条例》第六十八条第二款：违反本条例第二十四条第四款规定，重点排污单位不公开或者不如实公开环境信息的，由县级以上人民政府环境保护主管部门责令改正，处十万元以上二十万元以下罚款，并予以公告。</w:t>
      </w:r>
    </w:p>
    <w:p>
      <w:pPr>
        <w:widowControl/>
        <w:shd w:val="clear" w:color="auto" w:fill="FFFFFF"/>
        <w:spacing w:line="250" w:lineRule="atLeast"/>
        <w:ind w:firstLine="300"/>
        <w:jc w:val="left"/>
        <w:textAlignment w:val="baseline"/>
        <w:rPr>
          <w:rFonts w:ascii="仿宋" w:hAnsi="仿宋" w:eastAsia="仿宋"/>
          <w:color w:val="0000FF"/>
          <w:szCs w:val="21"/>
        </w:rPr>
      </w:pPr>
      <w:r>
        <w:rPr>
          <w:rFonts w:hint="eastAsia" w:ascii="仿宋" w:hAnsi="仿宋" w:eastAsia="仿宋"/>
          <w:color w:val="0000FF"/>
          <w:szCs w:val="21"/>
        </w:rPr>
        <w:t>2.第二款依据《</w:t>
      </w:r>
      <w:r>
        <w:rPr>
          <w:rFonts w:hint="eastAsia" w:ascii="仿宋" w:hAnsi="仿宋" w:eastAsia="仿宋"/>
          <w:color w:val="0000FF"/>
          <w:szCs w:val="21"/>
          <w:lang w:eastAsia="zh-CN"/>
        </w:rPr>
        <w:t>中华人民共和国</w:t>
      </w:r>
      <w:r>
        <w:rPr>
          <w:rFonts w:hint="eastAsia" w:ascii="仿宋" w:hAnsi="仿宋" w:eastAsia="仿宋"/>
          <w:color w:val="0000FF"/>
          <w:szCs w:val="21"/>
        </w:rPr>
        <w:t>水污染防治法》第八十二条第（三）项：违反本法规定，有下列行为之一的，由县级以上人民政府环境保护主管部门责令限期改正，处二万元以上二十万元以下的罚款；逾期不改正的，责令停产整治:（三）未按照规定对有毒有害水污染物的排污口和周边环境进行监测，或者未公开有毒有害水污染物信息的。</w:t>
      </w:r>
    </w:p>
    <w:p>
      <w:pPr>
        <w:shd w:val="solid" w:color="FFFFFF" w:fill="auto"/>
        <w:autoSpaceDN w:val="0"/>
        <w:spacing w:line="315" w:lineRule="atLeast"/>
        <w:ind w:firstLine="482" w:firstLineChars="200"/>
        <w:rPr>
          <w:rFonts w:ascii="仿宋" w:hAnsi="仿宋" w:eastAsia="仿宋"/>
          <w:color w:val="000000"/>
        </w:rPr>
      </w:pPr>
      <w:r>
        <w:rPr>
          <w:rFonts w:hint="eastAsia" w:ascii="仿宋" w:hAnsi="仿宋" w:eastAsia="仿宋"/>
          <w:b/>
          <w:color w:val="000000"/>
          <w:sz w:val="24"/>
          <w:szCs w:val="24"/>
        </w:rPr>
        <w:t>第四十九条【违反工业废水预处理规定</w:t>
      </w:r>
      <w:r>
        <w:rPr>
          <w:rFonts w:ascii="仿宋" w:hAnsi="仿宋" w:eastAsia="仿宋"/>
          <w:b/>
          <w:color w:val="000000"/>
          <w:sz w:val="24"/>
          <w:szCs w:val="24"/>
        </w:rPr>
        <w:t>的责任</w:t>
      </w:r>
      <w:r>
        <w:rPr>
          <w:rFonts w:hint="eastAsia" w:ascii="仿宋" w:hAnsi="仿宋" w:eastAsia="仿宋"/>
          <w:b/>
          <w:color w:val="000000"/>
          <w:sz w:val="24"/>
          <w:szCs w:val="24"/>
        </w:rPr>
        <w:t>】</w:t>
      </w:r>
      <w:r>
        <w:rPr>
          <w:rFonts w:ascii="仿宋" w:hAnsi="仿宋" w:eastAsia="仿宋"/>
          <w:color w:val="000000"/>
          <w:sz w:val="24"/>
          <w:szCs w:val="24"/>
        </w:rPr>
        <w:t>违反本条例第</w:t>
      </w:r>
      <w:r>
        <w:rPr>
          <w:rFonts w:hint="eastAsia" w:ascii="仿宋" w:hAnsi="仿宋" w:eastAsia="仿宋"/>
          <w:color w:val="000000"/>
          <w:sz w:val="24"/>
          <w:szCs w:val="24"/>
        </w:rPr>
        <w:t>二十九</w:t>
      </w:r>
      <w:r>
        <w:rPr>
          <w:rFonts w:ascii="仿宋" w:hAnsi="仿宋" w:eastAsia="仿宋"/>
          <w:color w:val="000000"/>
          <w:sz w:val="24"/>
          <w:szCs w:val="24"/>
        </w:rPr>
        <w:t>条第三款规定，未按照规定进行预处理，向</w:t>
      </w:r>
      <w:r>
        <w:rPr>
          <w:rFonts w:hint="eastAsia" w:ascii="仿宋" w:hAnsi="仿宋" w:eastAsia="仿宋"/>
          <w:color w:val="000000"/>
          <w:sz w:val="24"/>
          <w:szCs w:val="24"/>
        </w:rPr>
        <w:t>生活</w:t>
      </w:r>
      <w:r>
        <w:rPr>
          <w:rFonts w:ascii="仿宋" w:hAnsi="仿宋" w:eastAsia="仿宋"/>
          <w:color w:val="000000"/>
          <w:sz w:val="24"/>
          <w:szCs w:val="24"/>
        </w:rPr>
        <w:t>污水集中处理设施排放不符合处理工艺要求的工业废水的</w:t>
      </w:r>
      <w:r>
        <w:rPr>
          <w:rFonts w:hint="eastAsia" w:ascii="仿宋" w:hAnsi="仿宋" w:eastAsia="仿宋"/>
          <w:color w:val="000000"/>
        </w:rPr>
        <w:t>，</w:t>
      </w:r>
      <w:r>
        <w:rPr>
          <w:rFonts w:ascii="仿宋" w:hAnsi="仿宋" w:eastAsia="仿宋"/>
          <w:color w:val="000000"/>
          <w:sz w:val="24"/>
          <w:szCs w:val="24"/>
        </w:rPr>
        <w:t>由生态环境主管部门责令改正或者责令限制生产、停产整治，并处十万元以上一百万元以下的罚款;情节严重的，报经有批准权的人民政府批准，责令停业、关闭</w:t>
      </w:r>
      <w:r>
        <w:rPr>
          <w:rFonts w:hint="eastAsia" w:ascii="仿宋" w:hAnsi="仿宋" w:eastAsia="仿宋"/>
          <w:color w:val="000000"/>
        </w:rPr>
        <w:t>。</w:t>
      </w:r>
    </w:p>
    <w:p>
      <w:pPr>
        <w:shd w:val="solid" w:color="FFFFFF" w:fill="auto"/>
        <w:autoSpaceDN w:val="0"/>
        <w:spacing w:line="315" w:lineRule="atLeast"/>
        <w:ind w:firstLine="420" w:firstLineChars="200"/>
        <w:rPr>
          <w:rFonts w:ascii="仿宋" w:hAnsi="仿宋" w:eastAsia="仿宋"/>
          <w:color w:val="0000FF"/>
        </w:rPr>
      </w:pPr>
      <w:r>
        <w:rPr>
          <w:rFonts w:hint="eastAsia" w:ascii="仿宋" w:hAnsi="仿宋" w:eastAsia="仿宋"/>
          <w:color w:val="0000FF"/>
          <w:szCs w:val="21"/>
        </w:rPr>
        <w:t>【</w:t>
      </w:r>
      <w:r>
        <w:rPr>
          <w:rFonts w:ascii="仿宋" w:hAnsi="仿宋" w:eastAsia="仿宋"/>
          <w:color w:val="0000FF"/>
          <w:szCs w:val="21"/>
        </w:rPr>
        <w:t>说明</w:t>
      </w:r>
      <w:r>
        <w:rPr>
          <w:rFonts w:hint="eastAsia" w:ascii="仿宋" w:hAnsi="仿宋" w:eastAsia="仿宋"/>
          <w:color w:val="0000FF"/>
          <w:szCs w:val="21"/>
        </w:rPr>
        <w:t>】依据《中华人民共和国水污染防治法》第八十三条：违反本法规定，有下列行为之一的，由县级以上人民政府环境保护主管部门责令改正或者责令限制生产、停产整治，并处十万元以上一百万元以下的罚款；情节严重的，报经有批准权的人民政府批准，责令停业、关闭：(四)未按照规定进行预处理，向污水集中处理设施排放不符合处理工艺要求的工业废水的。</w:t>
      </w:r>
    </w:p>
    <w:p>
      <w:pPr>
        <w:widowControl/>
        <w:shd w:val="clear" w:color="auto" w:fill="FFFFFF"/>
        <w:spacing w:line="360" w:lineRule="atLeast"/>
        <w:ind w:firstLine="420"/>
        <w:jc w:val="left"/>
        <w:rPr>
          <w:rFonts w:ascii="仿宋" w:hAnsi="仿宋" w:eastAsia="仿宋" w:cs="宋体"/>
          <w:kern w:val="0"/>
          <w:sz w:val="24"/>
          <w:szCs w:val="24"/>
        </w:rPr>
      </w:pPr>
      <w:r>
        <w:rPr>
          <w:rFonts w:hint="eastAsia" w:ascii="仿宋" w:hAnsi="仿宋" w:eastAsia="仿宋" w:cs="宋体"/>
          <w:b/>
          <w:color w:val="000000"/>
          <w:kern w:val="0"/>
          <w:sz w:val="24"/>
          <w:szCs w:val="24"/>
        </w:rPr>
        <w:t>第五十条</w:t>
      </w:r>
      <w:r>
        <w:rPr>
          <w:rFonts w:ascii="仿宋" w:hAnsi="仿宋" w:eastAsia="仿宋" w:cs="宋体"/>
          <w:b/>
          <w:color w:val="000000"/>
          <w:kern w:val="0"/>
          <w:sz w:val="24"/>
          <w:szCs w:val="24"/>
        </w:rPr>
        <w:t>【</w:t>
      </w:r>
      <w:r>
        <w:rPr>
          <w:rFonts w:hint="eastAsia" w:ascii="仿宋" w:hAnsi="仿宋" w:eastAsia="仿宋" w:cs="宋体"/>
          <w:b/>
          <w:color w:val="000000"/>
          <w:kern w:val="0"/>
          <w:sz w:val="24"/>
          <w:szCs w:val="24"/>
        </w:rPr>
        <w:t>违反实验室废液处理规定的责任</w:t>
      </w:r>
      <w:r>
        <w:rPr>
          <w:rFonts w:ascii="仿宋" w:hAnsi="仿宋" w:eastAsia="仿宋" w:cs="宋体"/>
          <w:b/>
          <w:color w:val="000000"/>
          <w:kern w:val="0"/>
          <w:sz w:val="24"/>
          <w:szCs w:val="24"/>
        </w:rPr>
        <w:t>】</w:t>
      </w:r>
      <w:r>
        <w:rPr>
          <w:rFonts w:hint="eastAsia" w:ascii="仿宋" w:hAnsi="仿宋" w:eastAsia="仿宋" w:cs="宋体"/>
          <w:color w:val="000000"/>
          <w:kern w:val="0"/>
          <w:sz w:val="24"/>
          <w:szCs w:val="24"/>
        </w:rPr>
        <w:t>违反本条例第三十一条规定，</w:t>
      </w:r>
      <w:r>
        <w:rPr>
          <w:rFonts w:ascii="仿宋" w:hAnsi="仿宋" w:eastAsia="仿宋" w:cs="宋体"/>
          <w:color w:val="000000"/>
          <w:kern w:val="0"/>
          <w:sz w:val="24"/>
          <w:szCs w:val="24"/>
        </w:rPr>
        <w:t>企业、学校、科</w:t>
      </w:r>
      <w:r>
        <w:rPr>
          <w:rFonts w:ascii="仿宋" w:hAnsi="仿宋" w:eastAsia="仿宋" w:cs="宋体"/>
          <w:kern w:val="0"/>
          <w:sz w:val="24"/>
          <w:szCs w:val="24"/>
        </w:rPr>
        <w:t>研院所、医疗机构、检验检疫机构等单位的实验室、检验室、化验室等产生的酸液、碱液</w:t>
      </w:r>
      <w:r>
        <w:rPr>
          <w:rFonts w:hint="eastAsia" w:ascii="仿宋" w:hAnsi="仿宋" w:eastAsia="仿宋" w:cs="宋体"/>
          <w:kern w:val="0"/>
          <w:sz w:val="24"/>
          <w:szCs w:val="24"/>
        </w:rPr>
        <w:t>等腐蚀性废液</w:t>
      </w:r>
      <w:r>
        <w:rPr>
          <w:rFonts w:ascii="仿宋" w:hAnsi="仿宋" w:eastAsia="仿宋" w:cs="宋体"/>
          <w:kern w:val="0"/>
          <w:sz w:val="24"/>
          <w:szCs w:val="24"/>
        </w:rPr>
        <w:t>及其他有毒有害废液</w:t>
      </w:r>
      <w:r>
        <w:rPr>
          <w:rFonts w:hint="eastAsia" w:ascii="仿宋" w:hAnsi="仿宋" w:eastAsia="仿宋" w:cs="宋体"/>
          <w:kern w:val="0"/>
          <w:sz w:val="24"/>
          <w:szCs w:val="24"/>
        </w:rPr>
        <w:t>、废渣和气体，剧毒、易燃易爆物质</w:t>
      </w:r>
      <w:r>
        <w:rPr>
          <w:rFonts w:ascii="仿宋" w:hAnsi="仿宋" w:eastAsia="仿宋" w:cs="宋体"/>
          <w:kern w:val="0"/>
          <w:sz w:val="24"/>
          <w:szCs w:val="24"/>
        </w:rPr>
        <w:t>，</w:t>
      </w:r>
      <w:r>
        <w:rPr>
          <w:rFonts w:hint="eastAsia" w:ascii="仿宋" w:hAnsi="仿宋" w:eastAsia="仿宋" w:cs="宋体"/>
          <w:kern w:val="0"/>
          <w:sz w:val="24"/>
          <w:szCs w:val="24"/>
        </w:rPr>
        <w:t>未按照有关规定进行处理达标排放或者单独收集、安全处置，直接排入城镇污水收集管网的，由城镇排水主管部门责令改正，给予警告；逾期不改正或者造成严重后果的，处十万元以上二十万元以下罚款。</w:t>
      </w:r>
    </w:p>
    <w:p>
      <w:pPr>
        <w:widowControl/>
        <w:shd w:val="clear" w:color="auto" w:fill="FFFFFF"/>
        <w:spacing w:line="360" w:lineRule="atLeast"/>
        <w:ind w:firstLine="420"/>
        <w:jc w:val="left"/>
        <w:rPr>
          <w:rFonts w:ascii="仿宋" w:hAnsi="仿宋" w:eastAsia="仿宋" w:cs="宋体"/>
          <w:kern w:val="0"/>
          <w:sz w:val="24"/>
          <w:szCs w:val="24"/>
        </w:rPr>
      </w:pPr>
      <w:r>
        <w:rPr>
          <w:rFonts w:hint="eastAsia" w:ascii="仿宋" w:hAnsi="仿宋" w:eastAsia="仿宋" w:cs="宋体"/>
          <w:kern w:val="0"/>
          <w:sz w:val="24"/>
          <w:szCs w:val="24"/>
        </w:rPr>
        <w:t>前款所列单位</w:t>
      </w:r>
      <w:r>
        <w:rPr>
          <w:rFonts w:hint="eastAsia" w:ascii="仿宋" w:hAnsi="仿宋" w:eastAsia="仿宋"/>
          <w:sz w:val="24"/>
          <w:szCs w:val="24"/>
        </w:rPr>
        <w:t>未纳入</w:t>
      </w:r>
      <w:r>
        <w:rPr>
          <w:rFonts w:ascii="仿宋" w:hAnsi="仿宋" w:eastAsia="仿宋" w:cs="宋体"/>
          <w:kern w:val="0"/>
          <w:sz w:val="24"/>
          <w:szCs w:val="24"/>
        </w:rPr>
        <w:t>城镇污水收集管网</w:t>
      </w:r>
      <w:r>
        <w:rPr>
          <w:rFonts w:hint="eastAsia" w:ascii="仿宋" w:hAnsi="仿宋" w:eastAsia="仿宋" w:cs="宋体"/>
          <w:kern w:val="0"/>
          <w:sz w:val="24"/>
          <w:szCs w:val="24"/>
        </w:rPr>
        <w:t>覆盖范围，未按照有关规定进行单独收集、安全处置，向</w:t>
      </w:r>
      <w:r>
        <w:rPr>
          <w:rFonts w:hint="eastAsia" w:ascii="仿宋" w:hAnsi="仿宋" w:eastAsia="仿宋" w:cs="宋体"/>
          <w:kern w:val="0"/>
          <w:sz w:val="24"/>
          <w:szCs w:val="24"/>
          <w:lang w:eastAsia="zh-CN"/>
        </w:rPr>
        <w:t>河涌</w:t>
      </w:r>
      <w:r>
        <w:rPr>
          <w:rFonts w:hint="eastAsia" w:ascii="仿宋" w:hAnsi="仿宋" w:eastAsia="仿宋" w:cs="宋体"/>
          <w:kern w:val="0"/>
          <w:sz w:val="24"/>
          <w:szCs w:val="24"/>
        </w:rPr>
        <w:t>排放、倾倒和输送</w:t>
      </w:r>
      <w:r>
        <w:rPr>
          <w:rFonts w:ascii="仿宋" w:hAnsi="仿宋" w:eastAsia="仿宋" w:cs="宋体"/>
          <w:kern w:val="0"/>
          <w:sz w:val="24"/>
          <w:szCs w:val="24"/>
        </w:rPr>
        <w:t>酸液、碱液</w:t>
      </w:r>
      <w:r>
        <w:rPr>
          <w:rFonts w:hint="eastAsia" w:ascii="仿宋" w:hAnsi="仿宋" w:eastAsia="仿宋" w:cs="宋体"/>
          <w:kern w:val="0"/>
          <w:sz w:val="24"/>
          <w:szCs w:val="24"/>
        </w:rPr>
        <w:t>等腐蚀性废液</w:t>
      </w:r>
      <w:r>
        <w:rPr>
          <w:rFonts w:ascii="仿宋" w:hAnsi="仿宋" w:eastAsia="仿宋" w:cs="宋体"/>
          <w:kern w:val="0"/>
          <w:sz w:val="24"/>
          <w:szCs w:val="24"/>
        </w:rPr>
        <w:t>及其他有毒有害废液</w:t>
      </w:r>
      <w:r>
        <w:rPr>
          <w:rFonts w:hint="eastAsia" w:ascii="仿宋" w:hAnsi="仿宋" w:eastAsia="仿宋" w:cs="宋体"/>
          <w:kern w:val="0"/>
          <w:sz w:val="24"/>
          <w:szCs w:val="24"/>
        </w:rPr>
        <w:t>，剧毒废液、废渣的，</w:t>
      </w:r>
      <w:r>
        <w:rPr>
          <w:rFonts w:ascii="仿宋" w:hAnsi="仿宋" w:eastAsia="仿宋" w:cs="宋体"/>
          <w:kern w:val="0"/>
          <w:sz w:val="24"/>
          <w:szCs w:val="24"/>
        </w:rPr>
        <w:t>由</w:t>
      </w:r>
      <w:r>
        <w:rPr>
          <w:rFonts w:hint="eastAsia" w:ascii="仿宋" w:hAnsi="仿宋" w:eastAsia="仿宋" w:cs="宋体"/>
          <w:kern w:val="0"/>
          <w:sz w:val="24"/>
          <w:szCs w:val="24"/>
        </w:rPr>
        <w:t>生态环境</w:t>
      </w:r>
      <w:r>
        <w:rPr>
          <w:rFonts w:ascii="仿宋" w:hAnsi="仿宋" w:eastAsia="仿宋" w:cs="宋体"/>
          <w:kern w:val="0"/>
          <w:sz w:val="24"/>
          <w:szCs w:val="24"/>
        </w:rPr>
        <w:t>主管部门责令停止违法行为，限期采取治理措施，消除污染，处十万元以上一百万元以下的罚款;</w:t>
      </w:r>
      <w:r>
        <w:rPr>
          <w:rFonts w:hint="eastAsia" w:ascii="仿宋" w:hAnsi="仿宋" w:eastAsia="仿宋" w:cs="宋体"/>
          <w:kern w:val="0"/>
          <w:sz w:val="24"/>
          <w:szCs w:val="24"/>
        </w:rPr>
        <w:t>其中，违反国家有关规定或者标准，向</w:t>
      </w:r>
      <w:r>
        <w:rPr>
          <w:rFonts w:hint="eastAsia" w:ascii="仿宋" w:hAnsi="仿宋" w:eastAsia="仿宋" w:cs="宋体"/>
          <w:kern w:val="0"/>
          <w:sz w:val="24"/>
          <w:szCs w:val="24"/>
          <w:lang w:eastAsia="zh-CN"/>
        </w:rPr>
        <w:t>河涌</w:t>
      </w:r>
      <w:r>
        <w:rPr>
          <w:rFonts w:hint="eastAsia" w:ascii="仿宋" w:hAnsi="仿宋" w:eastAsia="仿宋" w:cs="宋体"/>
          <w:kern w:val="0"/>
          <w:sz w:val="24"/>
          <w:szCs w:val="24"/>
        </w:rPr>
        <w:t>排放含低放射性物质的废水、热废水或者含病原体的污水的，处十万元以上二十万元以下的罚款。</w:t>
      </w:r>
      <w:r>
        <w:rPr>
          <w:rFonts w:ascii="仿宋" w:hAnsi="仿宋" w:eastAsia="仿宋" w:cs="宋体"/>
          <w:kern w:val="0"/>
          <w:sz w:val="24"/>
          <w:szCs w:val="24"/>
        </w:rPr>
        <w:t>情节严重的，报经有批准权的人民政府批准，责令停业、关闭</w:t>
      </w:r>
      <w:r>
        <w:rPr>
          <w:rFonts w:hint="eastAsia" w:ascii="仿宋" w:hAnsi="仿宋" w:eastAsia="仿宋" w:cs="宋体"/>
          <w:kern w:val="0"/>
          <w:sz w:val="24"/>
          <w:szCs w:val="24"/>
        </w:rPr>
        <w:t>。</w:t>
      </w:r>
    </w:p>
    <w:p>
      <w:pPr>
        <w:widowControl/>
        <w:shd w:val="clear" w:color="auto" w:fill="FFFFFF"/>
        <w:spacing w:line="360" w:lineRule="atLeast"/>
        <w:ind w:firstLine="420"/>
        <w:jc w:val="left"/>
        <w:rPr>
          <w:rFonts w:ascii="仿宋" w:hAnsi="仿宋" w:eastAsia="仿宋"/>
          <w:color w:val="0000FF"/>
          <w:szCs w:val="21"/>
        </w:rPr>
      </w:pPr>
      <w:r>
        <w:rPr>
          <w:rFonts w:hint="eastAsia" w:ascii="仿宋" w:hAnsi="仿宋" w:eastAsia="仿宋"/>
          <w:color w:val="0000FF"/>
          <w:szCs w:val="21"/>
        </w:rPr>
        <w:t>【说明】1.第</w:t>
      </w:r>
      <w:r>
        <w:rPr>
          <w:rFonts w:hint="eastAsia" w:ascii="仿宋" w:hAnsi="仿宋" w:eastAsia="仿宋" w:cs="仿宋"/>
          <w:color w:val="0000FF"/>
          <w:szCs w:val="21"/>
        </w:rPr>
        <w:t>一款</w:t>
      </w:r>
      <w:r>
        <w:rPr>
          <w:rFonts w:hint="eastAsia" w:ascii="仿宋" w:hAnsi="仿宋" w:eastAsia="仿宋"/>
          <w:color w:val="0000FF"/>
          <w:szCs w:val="21"/>
        </w:rPr>
        <w:t>依据《城镇污水排入排水管网许可管理办法》第二十五条：违反本办法规定，在城镇排水与污水处理设施覆盖范围内，未按照国家有关规定将污水排入城镇排水设施，由城镇排水主管部门责令改正，给予警告；逾期不改正或者造成严重后果的，对单位处10万元以上20万元以下罚款；对个人处2万元以上10万元以下罚款，造成损失的，依法承担赔偿责任。</w:t>
      </w:r>
    </w:p>
    <w:p>
      <w:pPr>
        <w:shd w:val="solid" w:color="FFFFFF" w:fill="auto"/>
        <w:autoSpaceDN w:val="0"/>
        <w:spacing w:line="315" w:lineRule="atLeast"/>
        <w:ind w:firstLine="420" w:firstLineChars="200"/>
        <w:rPr>
          <w:rFonts w:ascii="仿宋" w:hAnsi="仿宋" w:eastAsia="仿宋"/>
          <w:color w:val="0000FF"/>
          <w:szCs w:val="21"/>
        </w:rPr>
      </w:pPr>
      <w:r>
        <w:rPr>
          <w:rFonts w:hint="eastAsia" w:ascii="仿宋" w:hAnsi="仿宋" w:eastAsia="仿宋"/>
          <w:color w:val="0000FF"/>
          <w:szCs w:val="21"/>
        </w:rPr>
        <w:t>2.</w:t>
      </w:r>
      <w:r>
        <w:rPr>
          <w:rFonts w:ascii="仿宋" w:hAnsi="仿宋" w:eastAsia="仿宋"/>
          <w:color w:val="0000FF"/>
          <w:szCs w:val="21"/>
        </w:rPr>
        <w:t>第二款依据</w:t>
      </w:r>
      <w:r>
        <w:rPr>
          <w:rFonts w:hint="eastAsia" w:ascii="仿宋" w:hAnsi="仿宋" w:eastAsia="仿宋"/>
          <w:color w:val="0000FF"/>
          <w:szCs w:val="21"/>
        </w:rPr>
        <w:t>《中华人民共和国水污染防治法》</w:t>
      </w:r>
      <w:r>
        <w:rPr>
          <w:rFonts w:ascii="仿宋" w:hAnsi="仿宋" w:eastAsia="仿宋"/>
          <w:color w:val="0000FF"/>
          <w:szCs w:val="21"/>
        </w:rPr>
        <w:t>第八十五条</w:t>
      </w:r>
      <w:r>
        <w:rPr>
          <w:rFonts w:hint="eastAsia" w:ascii="仿宋" w:hAnsi="仿宋" w:eastAsia="仿宋"/>
          <w:color w:val="0000FF"/>
          <w:szCs w:val="21"/>
        </w:rPr>
        <w:t>：</w:t>
      </w:r>
      <w:r>
        <w:rPr>
          <w:rFonts w:ascii="仿宋" w:hAnsi="仿宋" w:eastAsia="仿宋"/>
          <w:color w:val="0000FF"/>
          <w:szCs w:val="21"/>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(一)向水体排放油类、酸液、碱液的;</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(二)向水体排放剧毒废液，或者将含有汞、镉、砷、铬、铅、氰化物、黄磷等的可溶性剧毒废渣向水体排放、倾倒或者直接埋入地下的;</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(三)在水体清洗装贮过油类、有毒污染物的车辆或者容器的;</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(四)向水体排放、倾倒工业废渣、城镇垃圾或者其他废弃物，或者在江河、湖泊、运河、渠道、水库最高水位线以下的滩地、岸坡堆放、存贮固体废弃物或者其他污染物的;</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(五)向水体排放、倾倒放射性固体废物或者含有高放射性、中放射性物质的废水的;</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(六)违反国家有关规定或者标准，向水体排放含低放射性物质的废水、热废水或者含病原体的污水的;</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(七)未采取防渗漏等措施，或者未建设地下水水质监测井进行监测的;</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(八)加油站等的地下油罐未使用双层罐或者采取建造防渗池等其他有效措施，或者未进行防渗漏监测的;</w:t>
      </w:r>
    </w:p>
    <w:p>
      <w:pPr>
        <w:shd w:val="solid" w:color="FFFFFF" w:fill="auto"/>
        <w:autoSpaceDN w:val="0"/>
        <w:spacing w:line="315" w:lineRule="atLeast"/>
        <w:ind w:firstLine="420" w:firstLineChars="200"/>
        <w:rPr>
          <w:rFonts w:ascii="仿宋" w:hAnsi="仿宋" w:eastAsia="仿宋"/>
          <w:color w:val="0000FF"/>
          <w:szCs w:val="21"/>
        </w:rPr>
      </w:pPr>
      <w:r>
        <w:rPr>
          <w:rFonts w:ascii="仿宋" w:hAnsi="仿宋" w:eastAsia="仿宋"/>
          <w:color w:val="0000FF"/>
          <w:szCs w:val="21"/>
        </w:rPr>
        <w:t>(九)未按照规定采取防护性措施，或者利用无防渗漏措施的沟渠、坑塘等输送或者存贮含有毒污染物的废水、含病原体的污水或者其他废弃物的。</w:t>
      </w:r>
    </w:p>
    <w:p>
      <w:pPr>
        <w:widowControl/>
        <w:shd w:val="clear" w:color="auto" w:fill="FFFFFF"/>
        <w:spacing w:line="360" w:lineRule="atLeast"/>
        <w:ind w:firstLine="420"/>
        <w:jc w:val="left"/>
        <w:rPr>
          <w:rFonts w:ascii="仿宋" w:hAnsi="仿宋" w:eastAsia="仿宋" w:cs="宋体"/>
          <w:color w:val="0000FF"/>
          <w:kern w:val="0"/>
          <w:sz w:val="24"/>
          <w:szCs w:val="24"/>
        </w:rPr>
      </w:pPr>
      <w:r>
        <w:rPr>
          <w:rFonts w:ascii="仿宋" w:hAnsi="仿宋" w:eastAsia="仿宋"/>
          <w:color w:val="0000FF"/>
          <w:szCs w:val="21"/>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pPr>
        <w:widowControl/>
        <w:shd w:val="clear" w:color="auto" w:fill="FFFFFF"/>
        <w:spacing w:line="360" w:lineRule="atLeast"/>
        <w:ind w:firstLine="420"/>
        <w:jc w:val="left"/>
        <w:rPr>
          <w:rFonts w:ascii="仿宋" w:hAnsi="仿宋" w:eastAsia="仿宋" w:cs="宋体"/>
          <w:color w:val="000000"/>
          <w:kern w:val="0"/>
          <w:sz w:val="24"/>
          <w:szCs w:val="24"/>
        </w:rPr>
      </w:pPr>
      <w:r>
        <w:rPr>
          <w:rFonts w:hint="eastAsia" w:ascii="仿宋" w:hAnsi="仿宋" w:eastAsia="仿宋" w:cs="宋体"/>
          <w:b/>
          <w:color w:val="000000"/>
          <w:kern w:val="0"/>
          <w:sz w:val="24"/>
          <w:szCs w:val="24"/>
        </w:rPr>
        <w:t>第五十一条【违反畜禽禁养规定的责任】</w:t>
      </w:r>
      <w:r>
        <w:rPr>
          <w:rFonts w:hint="eastAsia" w:ascii="仿宋" w:hAnsi="仿宋" w:eastAsia="仿宋" w:cs="宋体"/>
          <w:color w:val="000000"/>
          <w:kern w:val="0"/>
          <w:sz w:val="24"/>
          <w:szCs w:val="24"/>
        </w:rPr>
        <w:t>违反本条例第三十四条第二款规定，在依法划定的畜禽禁养区从事畜禽养殖业的，由生态环境主管部门责令停止违法行为；拒不停止违法行为的，处五万元以上十万元以下罚款，并报县级以上人民政府责令拆除或者关闭。</w:t>
      </w:r>
    </w:p>
    <w:p>
      <w:pPr>
        <w:widowControl/>
        <w:shd w:val="solid" w:color="FFFFFF" w:fill="auto"/>
        <w:autoSpaceDN w:val="0"/>
        <w:spacing w:line="315" w:lineRule="atLeast"/>
        <w:ind w:firstLine="420" w:firstLineChars="200"/>
        <w:jc w:val="left"/>
        <w:rPr>
          <w:rFonts w:ascii="仿宋" w:hAnsi="仿宋" w:eastAsia="仿宋" w:cs="宋体"/>
          <w:color w:val="0000FF"/>
          <w:kern w:val="0"/>
          <w:sz w:val="24"/>
          <w:szCs w:val="24"/>
        </w:rPr>
      </w:pPr>
      <w:r>
        <w:rPr>
          <w:rFonts w:hint="eastAsia" w:ascii="仿宋" w:hAnsi="仿宋" w:eastAsia="仿宋"/>
          <w:color w:val="0000FF"/>
          <w:szCs w:val="21"/>
        </w:rPr>
        <w:t>【说明】依据《广东省环境保护条例》第七十七条：</w:t>
      </w:r>
      <w:r>
        <w:rPr>
          <w:rFonts w:ascii="仿宋" w:hAnsi="仿宋" w:eastAsia="仿宋"/>
          <w:color w:val="0000FF"/>
          <w:szCs w:val="21"/>
        </w:rPr>
        <w:t>违反本条例第四十九条规定，在县级以上人民政府有关主管部门划定的畜禽禁养区从事畜禽养殖业的，由县级以上人民政府环境保护主管部门责令停止违法行为;拒不停止违法行为的，处五万元以上十万元以下罚款，并报县级以上人民政府责令拆除或者关闭。</w:t>
      </w:r>
    </w:p>
    <w:p>
      <w:pPr>
        <w:widowControl/>
        <w:spacing w:line="300" w:lineRule="atLeast"/>
        <w:ind w:firstLine="482" w:firstLineChars="200"/>
        <w:jc w:val="left"/>
        <w:rPr>
          <w:rFonts w:ascii="仿宋" w:hAnsi="仿宋" w:eastAsia="仿宋" w:cs="宋体"/>
          <w:color w:val="000000"/>
          <w:kern w:val="0"/>
          <w:sz w:val="24"/>
          <w:szCs w:val="24"/>
        </w:rPr>
      </w:pPr>
      <w:r>
        <w:rPr>
          <w:rFonts w:ascii="仿宋" w:hAnsi="仿宋" w:eastAsia="仿宋" w:cs="宋体"/>
          <w:b/>
          <w:color w:val="000000"/>
          <w:kern w:val="0"/>
          <w:sz w:val="24"/>
          <w:szCs w:val="24"/>
        </w:rPr>
        <w:t>第</w:t>
      </w:r>
      <w:r>
        <w:rPr>
          <w:rFonts w:hint="eastAsia" w:ascii="仿宋" w:hAnsi="仿宋" w:eastAsia="仿宋" w:cs="宋体"/>
          <w:b/>
          <w:color w:val="000000"/>
          <w:kern w:val="0"/>
          <w:sz w:val="24"/>
          <w:szCs w:val="24"/>
        </w:rPr>
        <w:t>五十二</w:t>
      </w:r>
      <w:r>
        <w:rPr>
          <w:rFonts w:ascii="仿宋" w:hAnsi="仿宋" w:eastAsia="仿宋" w:cs="宋体"/>
          <w:b/>
          <w:color w:val="000000"/>
          <w:kern w:val="0"/>
          <w:sz w:val="24"/>
          <w:szCs w:val="24"/>
        </w:rPr>
        <w:t>条</w:t>
      </w:r>
      <w:r>
        <w:rPr>
          <w:rFonts w:hint="eastAsia" w:ascii="仿宋" w:hAnsi="仿宋" w:eastAsia="仿宋" w:cs="宋体"/>
          <w:b/>
          <w:color w:val="000000"/>
          <w:kern w:val="0"/>
          <w:sz w:val="24"/>
          <w:szCs w:val="24"/>
        </w:rPr>
        <w:t>【畜禽养殖的违法责任】</w:t>
      </w:r>
      <w:r>
        <w:rPr>
          <w:rFonts w:hint="eastAsia" w:ascii="仿宋" w:hAnsi="仿宋" w:eastAsia="仿宋" w:cs="宋体"/>
          <w:color w:val="000000"/>
          <w:kern w:val="0"/>
          <w:sz w:val="24"/>
          <w:szCs w:val="24"/>
        </w:rPr>
        <w:t>违反本条例第三十五条第一款规定，规模化畜禽养殖场未配套建设畜禽粪便、废水及其他废弃物综合利用和无害化处理设</w:t>
      </w:r>
      <w:r>
        <w:rPr>
          <w:rFonts w:hint="eastAsia" w:ascii="仿宋" w:hAnsi="仿宋" w:eastAsia="仿宋" w:cs="宋体"/>
          <w:kern w:val="0"/>
          <w:sz w:val="24"/>
          <w:szCs w:val="24"/>
        </w:rPr>
        <w:t>施</w:t>
      </w:r>
      <w:r>
        <w:rPr>
          <w:rFonts w:ascii="仿宋" w:hAnsi="仿宋" w:eastAsia="仿宋" w:cs="宋体"/>
          <w:kern w:val="0"/>
          <w:sz w:val="24"/>
          <w:szCs w:val="24"/>
        </w:rPr>
        <w:t>或者自行建设的设施不合格</w:t>
      </w:r>
      <w:r>
        <w:rPr>
          <w:rFonts w:hint="eastAsia" w:ascii="仿宋" w:hAnsi="仿宋" w:eastAsia="仿宋" w:cs="宋体"/>
          <w:kern w:val="0"/>
          <w:sz w:val="24"/>
          <w:szCs w:val="24"/>
        </w:rPr>
        <w:t>，也未委托有处理能力的企业、中介组织进行综合利用和无害化处理，由生态环境主管部门责令停止生产或者使用，可以</w:t>
      </w:r>
      <w:r>
        <w:rPr>
          <w:rFonts w:hint="eastAsia" w:ascii="仿宋" w:hAnsi="仿宋" w:eastAsia="仿宋" w:cs="宋体"/>
          <w:color w:val="000000"/>
          <w:kern w:val="0"/>
          <w:sz w:val="24"/>
          <w:szCs w:val="24"/>
        </w:rPr>
        <w:t>处五万元以上十万元以下的罚款。</w:t>
      </w:r>
    </w:p>
    <w:p>
      <w:pPr>
        <w:widowControl/>
        <w:spacing w:line="300" w:lineRule="atLeast"/>
        <w:ind w:firstLine="480" w:firstLineChars="20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违反本条例第三十五条第二款规定，非规模化畜禽养殖经营户未采取有效的污染防治措施，导致畜禽养殖废弃物渗出、泄漏造成水环境污染的，由生态环境主管部门处一千元以上一万</w:t>
      </w:r>
      <w:r>
        <w:rPr>
          <w:rFonts w:hint="eastAsia" w:ascii="仿宋" w:hAnsi="仿宋" w:eastAsia="仿宋" w:cs="宋体"/>
          <w:kern w:val="0"/>
          <w:sz w:val="24"/>
          <w:szCs w:val="24"/>
        </w:rPr>
        <w:t>元</w:t>
      </w:r>
      <w:r>
        <w:rPr>
          <w:rFonts w:hint="eastAsia" w:ascii="仿宋" w:hAnsi="仿宋" w:eastAsia="仿宋" w:cs="宋体"/>
          <w:color w:val="000000"/>
          <w:kern w:val="0"/>
          <w:sz w:val="24"/>
          <w:szCs w:val="24"/>
        </w:rPr>
        <w:t>以下的罚款；对委托农户进行畜禽养殖的企业事业单位和其他生产经营者，可以处一万元以上三万元以下的罚款。</w:t>
      </w:r>
    </w:p>
    <w:p>
      <w:pPr>
        <w:widowControl/>
        <w:spacing w:line="300" w:lineRule="atLeast"/>
        <w:ind w:firstLine="420" w:firstLineChars="200"/>
        <w:jc w:val="left"/>
        <w:rPr>
          <w:rFonts w:ascii="仿宋" w:hAnsi="仿宋" w:eastAsia="仿宋"/>
          <w:color w:val="0000FF"/>
          <w:szCs w:val="21"/>
        </w:rPr>
      </w:pPr>
      <w:r>
        <w:rPr>
          <w:rFonts w:ascii="仿宋" w:hAnsi="仿宋" w:eastAsia="仿宋"/>
          <w:color w:val="0000FF"/>
          <w:szCs w:val="21"/>
        </w:rPr>
        <w:t>【说明】</w:t>
      </w:r>
      <w:r>
        <w:rPr>
          <w:rFonts w:hint="eastAsia" w:ascii="仿宋" w:hAnsi="仿宋" w:eastAsia="仿宋"/>
          <w:color w:val="0000FF"/>
          <w:szCs w:val="21"/>
        </w:rPr>
        <w:t>1.</w:t>
      </w:r>
      <w:r>
        <w:rPr>
          <w:rFonts w:ascii="仿宋" w:hAnsi="仿宋" w:eastAsia="仿宋"/>
          <w:color w:val="0000FF"/>
          <w:szCs w:val="21"/>
        </w:rPr>
        <w:t>第一款依据《畜禽规模养殖污染防治条例》第三十九条</w:t>
      </w:r>
      <w:r>
        <w:rPr>
          <w:rFonts w:hint="eastAsia" w:ascii="仿宋" w:hAnsi="仿宋" w:eastAsia="仿宋"/>
          <w:color w:val="0000FF"/>
          <w:szCs w:val="21"/>
        </w:rPr>
        <w:t>：</w:t>
      </w:r>
      <w:r>
        <w:rPr>
          <w:rFonts w:ascii="仿宋" w:hAnsi="仿宋" w:eastAsia="仿宋"/>
          <w:color w:val="0000FF"/>
          <w:szCs w:val="21"/>
        </w:rPr>
        <w:t>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p>
      <w:pPr>
        <w:widowControl/>
        <w:ind w:firstLine="420" w:firstLineChars="200"/>
        <w:jc w:val="left"/>
        <w:rPr>
          <w:rFonts w:ascii="仿宋" w:hAnsi="仿宋" w:eastAsia="仿宋"/>
          <w:color w:val="0000FF"/>
          <w:szCs w:val="21"/>
        </w:rPr>
      </w:pPr>
      <w:r>
        <w:rPr>
          <w:rFonts w:hint="eastAsia" w:ascii="仿宋" w:hAnsi="仿宋" w:eastAsia="仿宋"/>
          <w:color w:val="0000FF"/>
          <w:szCs w:val="21"/>
        </w:rPr>
        <w:t>2.</w:t>
      </w:r>
      <w:r>
        <w:rPr>
          <w:rFonts w:hint="eastAsia" w:ascii="仿宋" w:hAnsi="仿宋" w:eastAsia="仿宋"/>
          <w:color w:val="0000FF"/>
          <w:szCs w:val="21"/>
          <w:lang w:eastAsia="zh-CN"/>
        </w:rPr>
        <w:t>第一款</w:t>
      </w:r>
      <w:r>
        <w:rPr>
          <w:rFonts w:hint="eastAsia" w:ascii="仿宋" w:hAnsi="仿宋" w:eastAsia="仿宋"/>
          <w:color w:val="0000FF"/>
          <w:szCs w:val="21"/>
        </w:rPr>
        <w:t>参考</w:t>
      </w:r>
      <w:r>
        <w:rPr>
          <w:rFonts w:ascii="仿宋" w:hAnsi="仿宋" w:eastAsia="仿宋"/>
          <w:color w:val="0000FF"/>
          <w:szCs w:val="21"/>
        </w:rPr>
        <w:t>《广东省西江水系水质保护条例》第七十五条第二款：违反本条例第四十二条第三款规定，未配套建设畜禽粪污综合利用和无害化处理设施或者自行建设的设施不合格，也未委托他人对畜禽养殖废弃物进行综合利用和无害化处理，畜禽养殖场、养殖小区即投入生产、使用，或者配套建设的畜禽粪污综合利用和无害化处理设施未正常运行的，由县级以上人民政府环境保护主管部门责令停止生产或者使用，可以处五万元以上十万元以下的罚款。</w:t>
      </w:r>
      <w:r>
        <w:rPr>
          <w:rFonts w:hint="eastAsia" w:ascii="仿宋" w:hAnsi="仿宋" w:eastAsia="仿宋"/>
          <w:color w:val="0000FF"/>
          <w:szCs w:val="21"/>
        </w:rPr>
        <w:t xml:space="preserve">   </w:t>
      </w:r>
    </w:p>
    <w:p>
      <w:pPr>
        <w:widowControl/>
        <w:spacing w:line="300" w:lineRule="atLeast"/>
        <w:ind w:firstLine="420" w:firstLineChars="200"/>
        <w:jc w:val="left"/>
        <w:rPr>
          <w:rFonts w:ascii="仿宋" w:hAnsi="仿宋" w:eastAsia="仿宋"/>
          <w:color w:val="0000FF"/>
          <w:szCs w:val="21"/>
        </w:rPr>
      </w:pPr>
      <w:r>
        <w:rPr>
          <w:rFonts w:ascii="仿宋" w:hAnsi="仿宋" w:eastAsia="仿宋"/>
          <w:color w:val="0000FF"/>
          <w:szCs w:val="21"/>
        </w:rPr>
        <w:t>第四十二条第三款：建设畜禽养殖场、养殖小区应当符合当地水污染防治规划的要求，配套建设畜禽粪污综合利用和无害化处理设施，并保证正常运行。已经委托他人对畜禽养殖废弃物代为综合利用和无害化处理的，应当建设畜禽粪便、污水的贮存设施，可以不自行建设综合利用和无害化处理设施。</w:t>
      </w:r>
    </w:p>
    <w:p>
      <w:pPr>
        <w:widowControl/>
        <w:spacing w:line="300" w:lineRule="atLeast"/>
        <w:ind w:firstLine="420" w:firstLineChars="200"/>
        <w:jc w:val="left"/>
        <w:rPr>
          <w:rFonts w:ascii="仿宋" w:hAnsi="仿宋" w:eastAsia="仿宋"/>
          <w:color w:val="0000FF"/>
          <w:szCs w:val="21"/>
        </w:rPr>
      </w:pPr>
      <w:r>
        <w:rPr>
          <w:rFonts w:hint="eastAsia" w:ascii="仿宋" w:hAnsi="仿宋" w:eastAsia="仿宋"/>
          <w:color w:val="0000FF"/>
          <w:szCs w:val="21"/>
        </w:rPr>
        <w:t>3.第二款参考</w:t>
      </w:r>
      <w:r>
        <w:rPr>
          <w:rFonts w:ascii="仿宋" w:hAnsi="仿宋" w:eastAsia="仿宋"/>
          <w:color w:val="0000FF"/>
          <w:szCs w:val="21"/>
        </w:rPr>
        <w:t>《广东省水污染防治条例（草案送审稿）》第六十一</w:t>
      </w:r>
      <w:r>
        <w:rPr>
          <w:rFonts w:hint="eastAsia" w:ascii="仿宋" w:hAnsi="仿宋" w:eastAsia="仿宋"/>
          <w:color w:val="0000FF"/>
          <w:szCs w:val="21"/>
        </w:rPr>
        <w:t>条</w:t>
      </w:r>
      <w:r>
        <w:rPr>
          <w:rFonts w:ascii="仿宋" w:hAnsi="仿宋" w:eastAsia="仿宋"/>
          <w:color w:val="0000FF"/>
          <w:szCs w:val="21"/>
        </w:rPr>
        <w:t>【直排畜禽污水、水产养殖尾水的法律责任】违反本条例第三十五条第二款规定，规模化以下的畜禽养殖户未采取有效的污染防治措施，直接向水体排放畜禽粪便、废水的，由所在地生态环境主管部门、县级以上人民政府农业农村主管部门责令停止违法行为，限期采取有效措施消除污染，处一千元以上一万元以下的罚款；对委托农户进行畜禽养殖的企业事业单位和其他生产经营者，可以处一万元以上三万元以下的罚款。</w:t>
      </w:r>
    </w:p>
    <w:p>
      <w:pPr>
        <w:widowControl/>
        <w:spacing w:line="300" w:lineRule="atLeast"/>
        <w:ind w:firstLine="482" w:firstLineChars="200"/>
        <w:jc w:val="left"/>
        <w:rPr>
          <w:rFonts w:ascii="仿宋" w:hAnsi="仿宋" w:eastAsia="仿宋" w:cs="宋体"/>
          <w:color w:val="000000"/>
          <w:kern w:val="0"/>
          <w:sz w:val="24"/>
          <w:szCs w:val="24"/>
          <w:highlight w:val="none"/>
        </w:rPr>
      </w:pPr>
      <w:r>
        <w:rPr>
          <w:rFonts w:ascii="仿宋" w:hAnsi="仿宋" w:eastAsia="仿宋" w:cs="宋体"/>
          <w:b/>
          <w:color w:val="000000"/>
          <w:kern w:val="0"/>
          <w:sz w:val="24"/>
          <w:szCs w:val="24"/>
        </w:rPr>
        <w:t>第</w:t>
      </w:r>
      <w:r>
        <w:rPr>
          <w:rFonts w:hint="eastAsia" w:ascii="仿宋" w:hAnsi="仿宋" w:eastAsia="仿宋" w:cs="宋体"/>
          <w:b/>
          <w:color w:val="000000"/>
          <w:kern w:val="0"/>
          <w:sz w:val="24"/>
          <w:szCs w:val="24"/>
        </w:rPr>
        <w:t>五十三</w:t>
      </w:r>
      <w:r>
        <w:rPr>
          <w:rFonts w:ascii="仿宋" w:hAnsi="仿宋" w:eastAsia="仿宋" w:cs="宋体"/>
          <w:b/>
          <w:color w:val="000000"/>
          <w:kern w:val="0"/>
          <w:sz w:val="24"/>
          <w:szCs w:val="24"/>
        </w:rPr>
        <w:t>条</w:t>
      </w:r>
      <w:r>
        <w:rPr>
          <w:rFonts w:ascii="仿宋" w:hAnsi="仿宋" w:eastAsia="仿宋" w:cs="宋体"/>
          <w:b/>
          <w:bCs/>
          <w:color w:val="000000"/>
          <w:kern w:val="0"/>
          <w:sz w:val="24"/>
          <w:szCs w:val="24"/>
        </w:rPr>
        <w:t>【违反水产养殖</w:t>
      </w:r>
      <w:r>
        <w:rPr>
          <w:rFonts w:hint="eastAsia" w:ascii="仿宋" w:hAnsi="仿宋" w:eastAsia="仿宋" w:cs="宋体"/>
          <w:b/>
          <w:bCs/>
          <w:color w:val="000000"/>
          <w:kern w:val="0"/>
          <w:sz w:val="24"/>
          <w:szCs w:val="24"/>
        </w:rPr>
        <w:t>禁</w:t>
      </w:r>
      <w:r>
        <w:rPr>
          <w:rFonts w:ascii="仿宋" w:hAnsi="仿宋" w:eastAsia="仿宋" w:cs="宋体"/>
          <w:b/>
          <w:bCs/>
          <w:color w:val="000000"/>
          <w:kern w:val="0"/>
          <w:sz w:val="24"/>
          <w:szCs w:val="24"/>
        </w:rPr>
        <w:t>养规定的责任</w:t>
      </w:r>
      <w:r>
        <w:rPr>
          <w:rFonts w:ascii="仿宋" w:hAnsi="仿宋" w:eastAsia="仿宋" w:cs="宋体"/>
          <w:color w:val="000000"/>
          <w:kern w:val="0"/>
          <w:sz w:val="24"/>
          <w:szCs w:val="24"/>
        </w:rPr>
        <w:t>】违反本条例第</w:t>
      </w:r>
      <w:r>
        <w:rPr>
          <w:rFonts w:hint="eastAsia" w:ascii="仿宋" w:hAnsi="仿宋" w:eastAsia="仿宋" w:cs="宋体"/>
          <w:color w:val="000000"/>
          <w:kern w:val="0"/>
          <w:sz w:val="24"/>
          <w:szCs w:val="24"/>
        </w:rPr>
        <w:t>三十六</w:t>
      </w:r>
      <w:r>
        <w:rPr>
          <w:rFonts w:ascii="仿宋" w:hAnsi="仿宋" w:eastAsia="仿宋" w:cs="宋体"/>
          <w:color w:val="000000"/>
          <w:kern w:val="0"/>
          <w:sz w:val="24"/>
          <w:szCs w:val="24"/>
        </w:rPr>
        <w:t>条</w:t>
      </w:r>
      <w:r>
        <w:rPr>
          <w:rFonts w:hint="eastAsia" w:ascii="仿宋" w:hAnsi="仿宋" w:eastAsia="仿宋" w:cs="宋体"/>
          <w:color w:val="000000"/>
          <w:kern w:val="0"/>
          <w:sz w:val="24"/>
          <w:szCs w:val="24"/>
        </w:rPr>
        <w:t>第二款</w:t>
      </w:r>
      <w:r>
        <w:rPr>
          <w:rFonts w:ascii="仿宋" w:hAnsi="仿宋" w:eastAsia="仿宋" w:cs="宋体"/>
          <w:color w:val="000000"/>
          <w:kern w:val="0"/>
          <w:sz w:val="24"/>
          <w:szCs w:val="24"/>
        </w:rPr>
        <w:t>规定</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在水产养殖禁养区从事水产养殖</w:t>
      </w:r>
      <w:r>
        <w:rPr>
          <w:rFonts w:hint="eastAsia" w:ascii="仿宋" w:hAnsi="仿宋" w:eastAsia="仿宋" w:cs="宋体"/>
          <w:color w:val="000000"/>
          <w:kern w:val="0"/>
          <w:sz w:val="24"/>
          <w:szCs w:val="24"/>
        </w:rPr>
        <w:t>活动</w:t>
      </w:r>
      <w:r>
        <w:rPr>
          <w:rFonts w:ascii="仿宋" w:hAnsi="仿宋" w:eastAsia="仿宋" w:cs="宋体"/>
          <w:color w:val="000000"/>
          <w:kern w:val="0"/>
          <w:sz w:val="24"/>
          <w:szCs w:val="24"/>
        </w:rPr>
        <w:t>的</w:t>
      </w:r>
      <w:r>
        <w:rPr>
          <w:rFonts w:hint="eastAsia" w:ascii="仿宋" w:hAnsi="仿宋" w:eastAsia="仿宋" w:cs="宋体"/>
          <w:color w:val="000000"/>
          <w:kern w:val="0"/>
          <w:sz w:val="24"/>
          <w:szCs w:val="24"/>
        </w:rPr>
        <w:t>单位或个人，由农业农村主管部门责</w:t>
      </w:r>
      <w:r>
        <w:rPr>
          <w:rFonts w:hint="eastAsia" w:ascii="仿宋" w:hAnsi="仿宋" w:eastAsia="仿宋" w:cs="宋体"/>
          <w:color w:val="000000"/>
          <w:kern w:val="0"/>
          <w:sz w:val="24"/>
          <w:szCs w:val="24"/>
          <w:highlight w:val="none"/>
        </w:rPr>
        <w:t>令停止违法行为；拒不停止违法行为的，可以处五万元以上十万元以下罚款。</w:t>
      </w:r>
    </w:p>
    <w:p>
      <w:pPr>
        <w:widowControl/>
        <w:spacing w:line="300" w:lineRule="atLeast"/>
        <w:ind w:firstLine="480"/>
        <w:jc w:val="left"/>
        <w:rPr>
          <w:rFonts w:ascii="仿宋" w:hAnsi="仿宋" w:eastAsia="仿宋"/>
          <w:color w:val="0000FF"/>
          <w:szCs w:val="21"/>
          <w:highlight w:val="none"/>
        </w:rPr>
      </w:pPr>
      <w:r>
        <w:rPr>
          <w:rFonts w:ascii="仿宋" w:hAnsi="仿宋" w:eastAsia="仿宋"/>
          <w:color w:val="0000FF"/>
          <w:szCs w:val="21"/>
          <w:highlight w:val="none"/>
        </w:rPr>
        <w:t>【说明】上位法对水产养殖禁养区养殖活动未做规定，本条属创设条款，参考第</w:t>
      </w:r>
      <w:r>
        <w:rPr>
          <w:rFonts w:hint="eastAsia" w:ascii="仿宋" w:hAnsi="仿宋" w:eastAsia="仿宋"/>
          <w:color w:val="0000FF"/>
          <w:szCs w:val="21"/>
          <w:highlight w:val="none"/>
        </w:rPr>
        <w:t>五</w:t>
      </w:r>
      <w:r>
        <w:rPr>
          <w:rFonts w:ascii="仿宋" w:hAnsi="仿宋" w:eastAsia="仿宋"/>
          <w:color w:val="0000FF"/>
          <w:szCs w:val="21"/>
          <w:highlight w:val="none"/>
        </w:rPr>
        <w:t>十一条违反畜禽养殖禁养规定的责任。</w:t>
      </w:r>
      <w:r>
        <w:rPr>
          <w:rFonts w:hint="eastAsia" w:ascii="仿宋" w:hAnsi="仿宋" w:eastAsia="仿宋"/>
          <w:color w:val="0000FF"/>
          <w:szCs w:val="21"/>
          <w:highlight w:val="none"/>
          <w:lang w:eastAsia="zh-CN"/>
        </w:rPr>
        <w:t>鉴于农业农村部门是水产养殖的行业主管部门，对水产养殖行为进行监管，核发水产养殖许可，故本条设置由农业农村抓管部门作为处罚主体。</w:t>
      </w:r>
    </w:p>
    <w:p>
      <w:pPr>
        <w:widowControl/>
        <w:spacing w:line="300" w:lineRule="atLeast"/>
        <w:ind w:firstLine="482" w:firstLineChars="200"/>
        <w:jc w:val="left"/>
        <w:rPr>
          <w:rFonts w:ascii="仿宋" w:hAnsi="仿宋" w:eastAsia="仿宋" w:cs="宋体"/>
          <w:color w:val="auto"/>
          <w:kern w:val="0"/>
          <w:sz w:val="24"/>
          <w:szCs w:val="24"/>
          <w:highlight w:val="none"/>
        </w:rPr>
      </w:pPr>
      <w:r>
        <w:rPr>
          <w:rFonts w:hint="eastAsia" w:ascii="仿宋" w:hAnsi="仿宋" w:eastAsia="仿宋" w:cs="宋体"/>
          <w:b/>
          <w:bCs/>
          <w:color w:val="auto"/>
          <w:kern w:val="0"/>
          <w:sz w:val="24"/>
          <w:szCs w:val="24"/>
          <w:highlight w:val="none"/>
          <w:lang w:val="zh-CN"/>
        </w:rPr>
        <w:t>第五十四条【水产养殖的违法责任】</w:t>
      </w:r>
      <w:r>
        <w:rPr>
          <w:rFonts w:hint="eastAsia" w:ascii="仿宋" w:hAnsi="仿宋" w:eastAsia="仿宋" w:cs="宋体"/>
          <w:color w:val="auto"/>
          <w:kern w:val="0"/>
          <w:sz w:val="24"/>
          <w:szCs w:val="24"/>
          <w:highlight w:val="none"/>
          <w:lang w:val="zh-CN"/>
        </w:rPr>
        <w:t>违反本条例第三十七条规定，</w:t>
      </w:r>
      <w:r>
        <w:rPr>
          <w:rFonts w:ascii="仿宋" w:hAnsi="仿宋" w:eastAsia="仿宋" w:cs="宋体"/>
          <w:color w:val="auto"/>
          <w:kern w:val="0"/>
          <w:sz w:val="24"/>
          <w:szCs w:val="24"/>
          <w:highlight w:val="none"/>
          <w:lang w:val="zh-CN"/>
        </w:rPr>
        <w:t>在</w:t>
      </w:r>
      <w:r>
        <w:rPr>
          <w:rFonts w:hint="eastAsia" w:ascii="仿宋" w:hAnsi="仿宋" w:eastAsia="仿宋" w:cs="宋体"/>
          <w:color w:val="auto"/>
          <w:kern w:val="0"/>
          <w:sz w:val="24"/>
          <w:szCs w:val="24"/>
          <w:highlight w:val="none"/>
          <w:lang w:val="zh-CN"/>
        </w:rPr>
        <w:t>水产养殖</w:t>
      </w:r>
      <w:r>
        <w:rPr>
          <w:rFonts w:ascii="仿宋" w:hAnsi="仿宋" w:eastAsia="仿宋" w:cs="宋体"/>
          <w:color w:val="auto"/>
          <w:kern w:val="0"/>
          <w:sz w:val="24"/>
          <w:szCs w:val="24"/>
          <w:highlight w:val="none"/>
        </w:rPr>
        <w:t>禁养区以外区域从事水产养殖活动</w:t>
      </w:r>
      <w:r>
        <w:rPr>
          <w:rFonts w:hint="eastAsia" w:ascii="仿宋" w:hAnsi="仿宋" w:eastAsia="仿宋" w:cs="宋体"/>
          <w:color w:val="auto"/>
          <w:kern w:val="0"/>
          <w:sz w:val="24"/>
          <w:szCs w:val="24"/>
          <w:highlight w:val="none"/>
        </w:rPr>
        <w:t>的单位或个人</w:t>
      </w:r>
      <w:r>
        <w:rPr>
          <w:rFonts w:ascii="仿宋" w:hAnsi="仿宋" w:eastAsia="仿宋" w:cs="宋体"/>
          <w:color w:val="auto"/>
          <w:kern w:val="0"/>
          <w:sz w:val="24"/>
          <w:szCs w:val="24"/>
          <w:highlight w:val="none"/>
        </w:rPr>
        <w:t>，未采取有效措施治理污染，向河涌排放不达标养殖尾水</w:t>
      </w:r>
      <w:r>
        <w:rPr>
          <w:rFonts w:hint="eastAsia" w:ascii="仿宋" w:hAnsi="仿宋" w:eastAsia="仿宋" w:cs="宋体"/>
          <w:color w:val="auto"/>
          <w:kern w:val="0"/>
          <w:sz w:val="24"/>
          <w:szCs w:val="24"/>
          <w:highlight w:val="none"/>
        </w:rPr>
        <w:t>的</w:t>
      </w:r>
      <w:r>
        <w:rPr>
          <w:rFonts w:ascii="仿宋" w:hAnsi="仿宋" w:eastAsia="仿宋" w:cs="宋体"/>
          <w:color w:val="auto"/>
          <w:kern w:val="0"/>
          <w:sz w:val="24"/>
          <w:szCs w:val="24"/>
          <w:highlight w:val="none"/>
        </w:rPr>
        <w:t>，由</w:t>
      </w:r>
      <w:r>
        <w:rPr>
          <w:rFonts w:hint="eastAsia" w:ascii="仿宋" w:hAnsi="仿宋" w:eastAsia="仿宋" w:cs="宋体"/>
          <w:color w:val="auto"/>
          <w:kern w:val="0"/>
          <w:sz w:val="24"/>
          <w:szCs w:val="24"/>
          <w:highlight w:val="none"/>
        </w:rPr>
        <w:t>生态环境主管</w:t>
      </w:r>
      <w:r>
        <w:rPr>
          <w:rFonts w:ascii="仿宋" w:hAnsi="仿宋" w:eastAsia="仿宋" w:cs="宋体"/>
          <w:color w:val="auto"/>
          <w:kern w:val="0"/>
          <w:sz w:val="24"/>
          <w:szCs w:val="24"/>
          <w:highlight w:val="none"/>
        </w:rPr>
        <w:t>部门责令停止违法行为，限期采取治理措施消除污染，</w:t>
      </w:r>
      <w:r>
        <w:rPr>
          <w:rFonts w:hint="eastAsia" w:ascii="仿宋" w:hAnsi="仿宋" w:eastAsia="仿宋" w:cs="宋体"/>
          <w:color w:val="auto"/>
          <w:kern w:val="0"/>
          <w:sz w:val="24"/>
          <w:szCs w:val="24"/>
          <w:highlight w:val="none"/>
        </w:rPr>
        <w:t>可以</w:t>
      </w:r>
      <w:r>
        <w:rPr>
          <w:rFonts w:ascii="仿宋" w:hAnsi="仿宋" w:eastAsia="仿宋" w:cs="宋体"/>
          <w:color w:val="auto"/>
          <w:kern w:val="0"/>
          <w:sz w:val="24"/>
          <w:szCs w:val="24"/>
          <w:highlight w:val="none"/>
        </w:rPr>
        <w:t>处</w:t>
      </w:r>
      <w:r>
        <w:rPr>
          <w:rFonts w:hint="eastAsia" w:ascii="仿宋" w:hAnsi="仿宋" w:eastAsia="仿宋" w:cs="宋体"/>
          <w:color w:val="auto"/>
          <w:kern w:val="0"/>
          <w:sz w:val="24"/>
          <w:szCs w:val="24"/>
          <w:highlight w:val="none"/>
        </w:rPr>
        <w:t>一千</w:t>
      </w:r>
      <w:r>
        <w:rPr>
          <w:rFonts w:ascii="仿宋" w:hAnsi="仿宋" w:eastAsia="仿宋" w:cs="宋体"/>
          <w:color w:val="auto"/>
          <w:kern w:val="0"/>
          <w:sz w:val="24"/>
          <w:szCs w:val="24"/>
          <w:highlight w:val="none"/>
        </w:rPr>
        <w:t>元以上</w:t>
      </w:r>
      <w:r>
        <w:rPr>
          <w:rFonts w:hint="eastAsia" w:ascii="仿宋" w:hAnsi="仿宋" w:eastAsia="仿宋" w:cs="宋体"/>
          <w:color w:val="auto"/>
          <w:kern w:val="0"/>
          <w:sz w:val="24"/>
          <w:szCs w:val="24"/>
          <w:highlight w:val="none"/>
        </w:rPr>
        <w:t>五</w:t>
      </w:r>
      <w:r>
        <w:rPr>
          <w:rFonts w:ascii="仿宋" w:hAnsi="仿宋" w:eastAsia="仿宋" w:cs="宋体"/>
          <w:color w:val="auto"/>
          <w:kern w:val="0"/>
          <w:sz w:val="24"/>
          <w:szCs w:val="24"/>
          <w:highlight w:val="none"/>
        </w:rPr>
        <w:t>万元以下罚款。</w:t>
      </w:r>
    </w:p>
    <w:p>
      <w:pPr>
        <w:widowControl/>
        <w:spacing w:line="300" w:lineRule="atLeast"/>
        <w:ind w:firstLine="480"/>
        <w:jc w:val="left"/>
        <w:rPr>
          <w:rFonts w:ascii="仿宋" w:hAnsi="仿宋" w:eastAsia="仿宋"/>
          <w:color w:val="0000FF"/>
          <w:szCs w:val="21"/>
          <w:highlight w:val="none"/>
        </w:rPr>
      </w:pPr>
      <w:r>
        <w:rPr>
          <w:rFonts w:ascii="仿宋" w:hAnsi="仿宋" w:eastAsia="仿宋"/>
          <w:color w:val="0000FF"/>
          <w:szCs w:val="21"/>
          <w:highlight w:val="none"/>
        </w:rPr>
        <w:t>【说明】上位法对水产</w:t>
      </w:r>
      <w:r>
        <w:rPr>
          <w:rFonts w:hint="eastAsia" w:ascii="仿宋" w:hAnsi="仿宋" w:eastAsia="仿宋"/>
          <w:color w:val="0000FF"/>
          <w:szCs w:val="21"/>
          <w:highlight w:val="none"/>
          <w:lang w:eastAsia="zh-CN"/>
        </w:rPr>
        <w:t>养殖污染防治违法行为</w:t>
      </w:r>
      <w:r>
        <w:rPr>
          <w:rFonts w:ascii="仿宋" w:hAnsi="仿宋" w:eastAsia="仿宋"/>
          <w:color w:val="0000FF"/>
          <w:szCs w:val="21"/>
          <w:highlight w:val="none"/>
        </w:rPr>
        <w:t>未做规定，本条属创设条款，参考第</w:t>
      </w:r>
      <w:r>
        <w:rPr>
          <w:rFonts w:hint="eastAsia" w:ascii="仿宋" w:hAnsi="仿宋" w:eastAsia="仿宋"/>
          <w:color w:val="0000FF"/>
          <w:szCs w:val="21"/>
          <w:highlight w:val="none"/>
        </w:rPr>
        <w:t>五</w:t>
      </w:r>
      <w:r>
        <w:rPr>
          <w:rFonts w:ascii="仿宋" w:hAnsi="仿宋" w:eastAsia="仿宋"/>
          <w:color w:val="0000FF"/>
          <w:szCs w:val="21"/>
          <w:highlight w:val="none"/>
        </w:rPr>
        <w:t>十</w:t>
      </w:r>
      <w:r>
        <w:rPr>
          <w:rFonts w:hint="eastAsia" w:ascii="仿宋" w:hAnsi="仿宋" w:eastAsia="仿宋"/>
          <w:color w:val="0000FF"/>
          <w:szCs w:val="21"/>
          <w:highlight w:val="none"/>
          <w:lang w:eastAsia="zh-CN"/>
        </w:rPr>
        <w:t>二</w:t>
      </w:r>
      <w:r>
        <w:rPr>
          <w:rFonts w:ascii="仿宋" w:hAnsi="仿宋" w:eastAsia="仿宋"/>
          <w:color w:val="0000FF"/>
          <w:szCs w:val="21"/>
          <w:highlight w:val="none"/>
        </w:rPr>
        <w:t>条违反畜禽养殖禁养规定的责任</w:t>
      </w:r>
      <w:r>
        <w:rPr>
          <w:rFonts w:hint="eastAsia" w:ascii="仿宋" w:hAnsi="仿宋" w:eastAsia="仿宋"/>
          <w:color w:val="0000FF"/>
          <w:szCs w:val="21"/>
          <w:highlight w:val="none"/>
          <w:lang w:eastAsia="zh-CN"/>
        </w:rPr>
        <w:t>以及</w:t>
      </w:r>
      <w:r>
        <w:rPr>
          <w:rFonts w:ascii="仿宋" w:hAnsi="仿宋" w:eastAsia="仿宋"/>
          <w:color w:val="0000FF"/>
          <w:szCs w:val="21"/>
          <w:highlight w:val="none"/>
        </w:rPr>
        <w:t>《广东省水污染防治条例（草案送审稿）》第六十一条【直排畜禽污水、水产养殖尾水的法律责任】违反本条例第三十五条第二款规定，规模化以下的畜禽养殖户未采取有效的污染防治措施，直接向水体排放畜禽粪便、废水的，由所在地生态环境主管部门、县级以上人民政府农业农村主管部门责令停止违法行为，限期采取有效措施消除污染，处一千元以上一万元以下的罚款；对委托农户进行畜禽养殖的企业事业单位和其他生产经营者，可以处一万元以上三万元以下的罚款。</w:t>
      </w:r>
    </w:p>
    <w:p>
      <w:pPr>
        <w:widowControl/>
        <w:spacing w:line="300" w:lineRule="atLeast"/>
        <w:ind w:firstLine="480"/>
        <w:jc w:val="left"/>
        <w:rPr>
          <w:rFonts w:ascii="仿宋" w:hAnsi="仿宋" w:eastAsia="仿宋"/>
          <w:color w:val="0000FF"/>
          <w:szCs w:val="21"/>
          <w:highlight w:val="none"/>
        </w:rPr>
      </w:pPr>
      <w:r>
        <w:rPr>
          <w:rFonts w:ascii="仿宋" w:hAnsi="仿宋" w:eastAsia="仿宋"/>
          <w:color w:val="0000FF"/>
          <w:szCs w:val="21"/>
          <w:highlight w:val="none"/>
        </w:rPr>
        <w:t>违反本条例第三十五条第三款规定，水产养殖户尾采取有效的污染防治措施，直接向水体排放养殖尾水的，由所在地县级以上人民政府农业农村主管部门责令停止违法行为，限期采取有效措施消除污染</w:t>
      </w:r>
      <w:r>
        <w:rPr>
          <w:rFonts w:hint="eastAsia" w:ascii="仿宋" w:hAnsi="仿宋" w:eastAsia="仿宋"/>
          <w:color w:val="0000FF"/>
          <w:szCs w:val="21"/>
          <w:highlight w:val="none"/>
        </w:rPr>
        <w:t>，</w:t>
      </w:r>
      <w:r>
        <w:rPr>
          <w:rFonts w:ascii="仿宋" w:hAnsi="仿宋" w:eastAsia="仿宋"/>
          <w:color w:val="0000FF"/>
          <w:szCs w:val="21"/>
          <w:highlight w:val="none"/>
        </w:rPr>
        <w:t>处一千元以上一万元以下的罚款。</w:t>
      </w:r>
    </w:p>
    <w:p>
      <w:pPr>
        <w:widowControl/>
        <w:spacing w:line="300" w:lineRule="atLeast"/>
        <w:ind w:firstLine="480" w:firstLineChars="0"/>
        <w:jc w:val="left"/>
        <w:rPr>
          <w:rFonts w:hint="default" w:ascii="仿宋" w:hAnsi="仿宋" w:eastAsia="仿宋"/>
          <w:color w:val="0000FF"/>
          <w:szCs w:val="21"/>
          <w:highlight w:val="none"/>
          <w:lang w:eastAsia="zh-CN"/>
        </w:rPr>
      </w:pPr>
      <w:r>
        <w:rPr>
          <w:rFonts w:hint="default" w:ascii="仿宋" w:hAnsi="仿宋" w:eastAsia="仿宋"/>
          <w:color w:val="0000FF"/>
          <w:szCs w:val="21"/>
          <w:highlight w:val="none"/>
          <w:lang w:eastAsia="zh-CN"/>
        </w:rPr>
        <w:t>为提高震慑力度，将处罚金额设置为“可以处一千元以上五万元以下”。</w:t>
      </w:r>
    </w:p>
    <w:p>
      <w:pPr>
        <w:shd w:val="solid" w:color="FFFFFF" w:fill="auto"/>
        <w:autoSpaceDN w:val="0"/>
        <w:spacing w:line="315" w:lineRule="atLeast"/>
        <w:jc w:val="center"/>
        <w:rPr>
          <w:rFonts w:ascii="仿宋" w:hAnsi="仿宋" w:eastAsia="仿宋" w:cs="宋体"/>
          <w:b/>
          <w:kern w:val="0"/>
          <w:sz w:val="24"/>
          <w:szCs w:val="24"/>
        </w:rPr>
      </w:pPr>
    </w:p>
    <w:p>
      <w:pPr>
        <w:shd w:val="solid" w:color="FFFFFF" w:fill="auto"/>
        <w:autoSpaceDN w:val="0"/>
        <w:spacing w:line="315" w:lineRule="atLeast"/>
        <w:jc w:val="center"/>
        <w:rPr>
          <w:rFonts w:ascii="仿宋" w:hAnsi="仿宋" w:eastAsia="仿宋" w:cs="宋体"/>
          <w:kern w:val="0"/>
          <w:sz w:val="24"/>
          <w:szCs w:val="24"/>
        </w:rPr>
      </w:pPr>
      <w:r>
        <w:rPr>
          <w:rFonts w:hint="eastAsia" w:ascii="仿宋" w:hAnsi="仿宋" w:eastAsia="仿宋" w:cs="宋体"/>
          <w:b/>
          <w:kern w:val="0"/>
          <w:sz w:val="24"/>
          <w:szCs w:val="24"/>
        </w:rPr>
        <w:t>第五章 附则</w:t>
      </w:r>
    </w:p>
    <w:p>
      <w:pPr>
        <w:ind w:firstLine="472" w:firstLineChars="196"/>
        <w:rPr>
          <w:rFonts w:ascii="仿宋" w:hAnsi="仿宋" w:eastAsia="仿宋"/>
          <w:sz w:val="24"/>
          <w:szCs w:val="24"/>
        </w:rPr>
      </w:pPr>
      <w:r>
        <w:rPr>
          <w:rFonts w:ascii="仿宋" w:hAnsi="仿宋" w:eastAsia="仿宋" w:cs="宋体"/>
          <w:b/>
          <w:kern w:val="0"/>
          <w:sz w:val="24"/>
          <w:szCs w:val="24"/>
        </w:rPr>
        <w:t>第</w:t>
      </w:r>
      <w:r>
        <w:rPr>
          <w:rFonts w:hint="eastAsia" w:ascii="仿宋" w:hAnsi="仿宋" w:eastAsia="仿宋" w:cs="宋体"/>
          <w:b/>
          <w:kern w:val="0"/>
          <w:sz w:val="24"/>
          <w:szCs w:val="24"/>
        </w:rPr>
        <w:t>五十五</w:t>
      </w:r>
      <w:r>
        <w:rPr>
          <w:rFonts w:ascii="仿宋" w:hAnsi="仿宋" w:eastAsia="仿宋" w:cs="宋体"/>
          <w:b/>
          <w:kern w:val="0"/>
          <w:sz w:val="24"/>
          <w:szCs w:val="24"/>
        </w:rPr>
        <w:t>条</w:t>
      </w:r>
      <w:r>
        <w:rPr>
          <w:rFonts w:hint="eastAsia" w:ascii="仿宋" w:hAnsi="仿宋" w:eastAsia="仿宋" w:cs="宋体"/>
          <w:b/>
          <w:color w:val="000000"/>
          <w:kern w:val="0"/>
          <w:sz w:val="24"/>
          <w:szCs w:val="24"/>
        </w:rPr>
        <w:t>【</w:t>
      </w:r>
      <w:r>
        <w:rPr>
          <w:rFonts w:ascii="仿宋" w:hAnsi="仿宋" w:eastAsia="仿宋" w:cs="宋体"/>
          <w:b/>
          <w:color w:val="000000"/>
          <w:kern w:val="0"/>
          <w:sz w:val="24"/>
          <w:szCs w:val="24"/>
        </w:rPr>
        <w:t>时效</w:t>
      </w:r>
      <w:r>
        <w:rPr>
          <w:rFonts w:hint="eastAsia" w:ascii="仿宋" w:hAnsi="仿宋" w:eastAsia="仿宋" w:cs="宋体"/>
          <w:b/>
          <w:color w:val="000000"/>
          <w:kern w:val="0"/>
          <w:sz w:val="24"/>
          <w:szCs w:val="24"/>
        </w:rPr>
        <w:t>】</w:t>
      </w:r>
      <w:r>
        <w:rPr>
          <w:rFonts w:ascii="仿宋" w:hAnsi="仿宋" w:eastAsia="仿宋" w:cs="宋体"/>
          <w:color w:val="000000"/>
          <w:kern w:val="0"/>
          <w:sz w:val="24"/>
          <w:szCs w:val="24"/>
        </w:rPr>
        <w:t>本条例自</w:t>
      </w:r>
      <w:r>
        <w:rPr>
          <w:rFonts w:hint="eastAsia" w:ascii="仿宋" w:hAnsi="仿宋" w:eastAsia="仿宋" w:cs="宋体"/>
          <w:color w:val="000000"/>
          <w:kern w:val="0"/>
          <w:sz w:val="24"/>
          <w:szCs w:val="24"/>
        </w:rPr>
        <w:t xml:space="preserve"> </w:t>
      </w:r>
      <w:r>
        <w:rPr>
          <w:rFonts w:ascii="仿宋" w:hAnsi="仿宋" w:eastAsia="仿宋" w:cs="宋体"/>
          <w:color w:val="000000"/>
          <w:kern w:val="0"/>
          <w:sz w:val="24"/>
          <w:szCs w:val="24"/>
        </w:rPr>
        <w:t>年</w:t>
      </w:r>
      <w:r>
        <w:rPr>
          <w:rFonts w:hint="eastAsia" w:ascii="仿宋" w:hAnsi="仿宋" w:eastAsia="仿宋" w:cs="宋体"/>
          <w:color w:val="000000"/>
          <w:kern w:val="0"/>
          <w:sz w:val="24"/>
          <w:szCs w:val="24"/>
        </w:rPr>
        <w:t xml:space="preserve"> </w:t>
      </w:r>
      <w:r>
        <w:rPr>
          <w:rFonts w:ascii="仿宋" w:hAnsi="仿宋" w:eastAsia="仿宋" w:cs="宋体"/>
          <w:color w:val="000000"/>
          <w:kern w:val="0"/>
          <w:sz w:val="24"/>
          <w:szCs w:val="24"/>
        </w:rPr>
        <w:t>月</w:t>
      </w:r>
      <w:r>
        <w:rPr>
          <w:rFonts w:hint="eastAsia" w:ascii="仿宋" w:hAnsi="仿宋" w:eastAsia="仿宋" w:cs="宋体"/>
          <w:color w:val="000000"/>
          <w:kern w:val="0"/>
          <w:sz w:val="24"/>
          <w:szCs w:val="24"/>
        </w:rPr>
        <w:t xml:space="preserve"> </w:t>
      </w:r>
      <w:r>
        <w:rPr>
          <w:rFonts w:ascii="仿宋" w:hAnsi="仿宋" w:eastAsia="仿宋" w:cs="宋体"/>
          <w:color w:val="000000"/>
          <w:kern w:val="0"/>
          <w:sz w:val="24"/>
          <w:szCs w:val="24"/>
        </w:rPr>
        <w:t>日起施行</w:t>
      </w:r>
      <w:r>
        <w:rPr>
          <w:rFonts w:hint="eastAsia" w:ascii="仿宋" w:hAnsi="仿宋" w:eastAsia="仿宋" w:cs="宋体"/>
          <w:color w:val="000000"/>
          <w:kern w:val="0"/>
          <w:sz w:val="24"/>
          <w:szCs w:val="24"/>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DLF-3-36-1893956488+ZBRAdv-10">
    <w:altName w:val="MingLiU"/>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MingLiU">
    <w:panose1 w:val="02020509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14</w:t>
    </w:r>
    <w:r>
      <w:rPr>
        <w:lang w:val="zh-CN"/>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82861"/>
    <w:multiLevelType w:val="singleLevel"/>
    <w:tmpl w:val="5DA82861"/>
    <w:lvl w:ilvl="0" w:tentative="0">
      <w:start w:val="2"/>
      <w:numFmt w:val="decimal"/>
      <w:suff w:val="nothing"/>
      <w:lvlText w:val="%1."/>
      <w:lvlJc w:val="left"/>
    </w:lvl>
  </w:abstractNum>
  <w:abstractNum w:abstractNumId="1">
    <w:nsid w:val="5DA92FD4"/>
    <w:multiLevelType w:val="singleLevel"/>
    <w:tmpl w:val="5DA92FD4"/>
    <w:lvl w:ilvl="0" w:tentative="0">
      <w:start w:val="2"/>
      <w:numFmt w:val="decimal"/>
      <w:suff w:val="nothing"/>
      <w:lvlText w:val="%1."/>
      <w:lvlJc w:val="left"/>
    </w:lvl>
  </w:abstractNum>
  <w:abstractNum w:abstractNumId="2">
    <w:nsid w:val="5DA931FC"/>
    <w:multiLevelType w:val="singleLevel"/>
    <w:tmpl w:val="5DA931FC"/>
    <w:lvl w:ilvl="0" w:tentative="0">
      <w:start w:val="2"/>
      <w:numFmt w:val="decimal"/>
      <w:suff w:val="nothing"/>
      <w:lvlText w:val="%1."/>
      <w:lvlJc w:val="left"/>
    </w:lvl>
  </w:abstractNum>
  <w:abstractNum w:abstractNumId="3">
    <w:nsid w:val="7AEED069"/>
    <w:multiLevelType w:val="singleLevel"/>
    <w:tmpl w:val="7AEED069"/>
    <w:lvl w:ilvl="0" w:tentative="0">
      <w:start w:val="2"/>
      <w:numFmt w:val="chineseCounting"/>
      <w:suff w:val="nothing"/>
      <w:lvlText w:val="第%1章　"/>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5AD7"/>
    <w:rsid w:val="00136245"/>
    <w:rsid w:val="00172A27"/>
    <w:rsid w:val="00412C49"/>
    <w:rsid w:val="004A7E8A"/>
    <w:rsid w:val="005302FA"/>
    <w:rsid w:val="00697943"/>
    <w:rsid w:val="006A6A4A"/>
    <w:rsid w:val="0076698E"/>
    <w:rsid w:val="007936E8"/>
    <w:rsid w:val="00841BFB"/>
    <w:rsid w:val="008A19BA"/>
    <w:rsid w:val="00A949C4"/>
    <w:rsid w:val="00BE6233"/>
    <w:rsid w:val="00C74D94"/>
    <w:rsid w:val="00DE4F7D"/>
    <w:rsid w:val="00EE1229"/>
    <w:rsid w:val="00F52531"/>
    <w:rsid w:val="00FD6625"/>
    <w:rsid w:val="01C61EBF"/>
    <w:rsid w:val="052A3F83"/>
    <w:rsid w:val="07EF3AE8"/>
    <w:rsid w:val="0881376C"/>
    <w:rsid w:val="0995226F"/>
    <w:rsid w:val="09B96CEC"/>
    <w:rsid w:val="0C107F3E"/>
    <w:rsid w:val="0C1A7E01"/>
    <w:rsid w:val="0CCA051E"/>
    <w:rsid w:val="0D9120D4"/>
    <w:rsid w:val="13400CD3"/>
    <w:rsid w:val="18F021AD"/>
    <w:rsid w:val="190F6B0A"/>
    <w:rsid w:val="196F3D40"/>
    <w:rsid w:val="1B2F5B1D"/>
    <w:rsid w:val="1C2837D2"/>
    <w:rsid w:val="1C3C3218"/>
    <w:rsid w:val="1D966433"/>
    <w:rsid w:val="1EA80578"/>
    <w:rsid w:val="1F5D40D8"/>
    <w:rsid w:val="1F7A05A9"/>
    <w:rsid w:val="2214006F"/>
    <w:rsid w:val="24DA317E"/>
    <w:rsid w:val="2ABE797E"/>
    <w:rsid w:val="2ACA1A83"/>
    <w:rsid w:val="2BBF1EA4"/>
    <w:rsid w:val="2D3450C5"/>
    <w:rsid w:val="317D0034"/>
    <w:rsid w:val="31821FC7"/>
    <w:rsid w:val="347F4863"/>
    <w:rsid w:val="36E43525"/>
    <w:rsid w:val="3A3107E3"/>
    <w:rsid w:val="3CF01A26"/>
    <w:rsid w:val="3ED4190F"/>
    <w:rsid w:val="3F4873CF"/>
    <w:rsid w:val="43185D3B"/>
    <w:rsid w:val="47585C2F"/>
    <w:rsid w:val="48351287"/>
    <w:rsid w:val="48CB7794"/>
    <w:rsid w:val="4D271950"/>
    <w:rsid w:val="5090286C"/>
    <w:rsid w:val="546A3ED0"/>
    <w:rsid w:val="55C87406"/>
    <w:rsid w:val="58937110"/>
    <w:rsid w:val="59FE363A"/>
    <w:rsid w:val="5BC36946"/>
    <w:rsid w:val="5CCD5BCB"/>
    <w:rsid w:val="5EA97CCC"/>
    <w:rsid w:val="5FC90C0E"/>
    <w:rsid w:val="60854EF6"/>
    <w:rsid w:val="61193129"/>
    <w:rsid w:val="68764C2C"/>
    <w:rsid w:val="6CE56D63"/>
    <w:rsid w:val="6E1D3491"/>
    <w:rsid w:val="6F575BB2"/>
    <w:rsid w:val="700319C4"/>
    <w:rsid w:val="71753553"/>
    <w:rsid w:val="71E20F40"/>
    <w:rsid w:val="727576B4"/>
    <w:rsid w:val="798E3214"/>
    <w:rsid w:val="79934271"/>
    <w:rsid w:val="7CB6626C"/>
    <w:rsid w:val="7D2E65D9"/>
    <w:rsid w:val="7E2F1D13"/>
    <w:rsid w:val="7EE20C00"/>
    <w:rsid w:val="7FC67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7"/>
    <w:qFormat/>
    <w:uiPriority w:val="0"/>
    <w:pPr>
      <w:widowControl/>
      <w:spacing w:beforeAutospacing="1" w:afterAutospacing="1"/>
      <w:jc w:val="left"/>
      <w:outlineLvl w:val="0"/>
    </w:pPr>
    <w:rPr>
      <w:rFonts w:ascii="宋体" w:hAnsi="宋体" w:cs="宋体"/>
      <w:b/>
      <w:bCs/>
      <w:kern w:val="36"/>
      <w:sz w:val="48"/>
      <w:szCs w:val="48"/>
    </w:rPr>
  </w:style>
  <w:style w:type="paragraph" w:styleId="3">
    <w:name w:val="heading 2"/>
    <w:basedOn w:val="1"/>
    <w:next w:val="1"/>
    <w:link w:val="38"/>
    <w:qFormat/>
    <w:uiPriority w:val="0"/>
    <w:pPr>
      <w:keepNext/>
      <w:keepLines/>
      <w:spacing w:line="416" w:lineRule="auto"/>
      <w:outlineLvl w:val="1"/>
    </w:pPr>
    <w:rPr>
      <w:rFonts w:ascii="Cambria" w:hAnsi="Cambria"/>
      <w:b/>
      <w:bCs/>
      <w:sz w:val="32"/>
      <w:szCs w:val="32"/>
    </w:rPr>
  </w:style>
  <w:style w:type="character" w:default="1" w:styleId="10">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45"/>
    <w:qFormat/>
    <w:uiPriority w:val="0"/>
    <w:rPr>
      <w:b/>
      <w:bCs/>
    </w:rPr>
  </w:style>
  <w:style w:type="paragraph" w:styleId="5">
    <w:name w:val="annotation text"/>
    <w:basedOn w:val="1"/>
    <w:link w:val="41"/>
    <w:qFormat/>
    <w:uiPriority w:val="0"/>
    <w:pPr>
      <w:jc w:val="left"/>
    </w:pPr>
  </w:style>
  <w:style w:type="paragraph" w:styleId="6">
    <w:name w:val="Balloon Text"/>
    <w:basedOn w:val="1"/>
    <w:link w:val="48"/>
    <w:qFormat/>
    <w:uiPriority w:val="0"/>
    <w:rPr>
      <w:sz w:val="18"/>
      <w:szCs w:val="18"/>
    </w:rPr>
  </w:style>
  <w:style w:type="paragraph" w:styleId="7">
    <w:name w:val="footer"/>
    <w:basedOn w:val="1"/>
    <w:link w:val="51"/>
    <w:qFormat/>
    <w:uiPriority w:val="0"/>
    <w:pPr>
      <w:tabs>
        <w:tab w:val="center" w:pos="4153"/>
        <w:tab w:val="right" w:pos="8306"/>
      </w:tabs>
      <w:snapToGrid w:val="0"/>
      <w:jc w:val="left"/>
    </w:pPr>
    <w:rPr>
      <w:sz w:val="18"/>
      <w:szCs w:val="18"/>
    </w:rPr>
  </w:style>
  <w:style w:type="paragraph" w:styleId="8">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Autospacing="1" w:afterAutospacing="1"/>
      <w:jc w:val="left"/>
    </w:pPr>
    <w:rPr>
      <w:rFonts w:ascii="宋体" w:hAnsi="宋体" w:cs="宋体"/>
      <w:kern w:val="0"/>
      <w:sz w:val="24"/>
      <w:szCs w:val="24"/>
    </w:rPr>
  </w:style>
  <w:style w:type="character" w:styleId="11">
    <w:name w:val="Strong"/>
    <w:basedOn w:val="10"/>
    <w:qFormat/>
    <w:uiPriority w:val="0"/>
    <w:rPr>
      <w:b/>
      <w:bCs/>
    </w:rPr>
  </w:style>
  <w:style w:type="character" w:styleId="12">
    <w:name w:val="FollowedHyperlink"/>
    <w:basedOn w:val="10"/>
    <w:qFormat/>
    <w:uiPriority w:val="0"/>
    <w:rPr>
      <w:color w:val="000000"/>
      <w:sz w:val="14"/>
      <w:szCs w:val="14"/>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Variable"/>
    <w:basedOn w:val="10"/>
    <w:qFormat/>
    <w:uiPriority w:val="0"/>
  </w:style>
  <w:style w:type="character" w:styleId="16">
    <w:name w:val="Hyperlink"/>
    <w:basedOn w:val="10"/>
    <w:qFormat/>
    <w:uiPriority w:val="0"/>
    <w:rPr>
      <w:color w:val="338DE6"/>
      <w:u w:val="none"/>
    </w:rPr>
  </w:style>
  <w:style w:type="character" w:styleId="17">
    <w:name w:val="HTML Code"/>
    <w:basedOn w:val="10"/>
    <w:qFormat/>
    <w:uiPriority w:val="0"/>
    <w:rPr>
      <w:rFonts w:hint="default" w:ascii="monospace" w:hAnsi="monospace" w:eastAsia="monospace" w:cs="monospace"/>
      <w:sz w:val="21"/>
      <w:szCs w:val="21"/>
    </w:rPr>
  </w:style>
  <w:style w:type="character" w:styleId="18">
    <w:name w:val="annotation reference"/>
    <w:basedOn w:val="10"/>
    <w:qFormat/>
    <w:uiPriority w:val="0"/>
    <w:rPr>
      <w:sz w:val="21"/>
      <w:szCs w:val="21"/>
    </w:rPr>
  </w:style>
  <w:style w:type="character" w:styleId="19">
    <w:name w:val="HTML Cite"/>
    <w:basedOn w:val="10"/>
    <w:qFormat/>
    <w:uiPriority w:val="0"/>
  </w:style>
  <w:style w:type="character" w:styleId="20">
    <w:name w:val="HTML Keyboard"/>
    <w:basedOn w:val="10"/>
    <w:qFormat/>
    <w:uiPriority w:val="0"/>
    <w:rPr>
      <w:rFonts w:ascii="monospace" w:hAnsi="monospace" w:eastAsia="monospace" w:cs="monospace"/>
      <w:sz w:val="21"/>
      <w:szCs w:val="21"/>
    </w:rPr>
  </w:style>
  <w:style w:type="character" w:styleId="21">
    <w:name w:val="HTML Sample"/>
    <w:basedOn w:val="10"/>
    <w:qFormat/>
    <w:uiPriority w:val="0"/>
    <w:rPr>
      <w:rFonts w:hint="default" w:ascii="monospace" w:hAnsi="monospace" w:eastAsia="monospace" w:cs="monospace"/>
      <w:sz w:val="21"/>
      <w:szCs w:val="21"/>
    </w:rPr>
  </w:style>
  <w:style w:type="paragraph" w:customStyle="1" w:styleId="23">
    <w:name w:val="正文 New New New New New New"/>
    <w:qFormat/>
    <w:uiPriority w:val="0"/>
    <w:pPr>
      <w:widowControl w:val="0"/>
      <w:jc w:val="both"/>
    </w:pPr>
    <w:rPr>
      <w:rFonts w:ascii="Calibri" w:hAnsi="Calibri" w:eastAsia="宋体" w:cs="DLF-3-36-1893956488+ZBRAdv-10"/>
      <w:kern w:val="2"/>
      <w:sz w:val="21"/>
      <w:szCs w:val="22"/>
      <w:lang w:val="en-US" w:eastAsia="zh-CN" w:bidi="ar-SA"/>
    </w:rPr>
  </w:style>
  <w:style w:type="paragraph" w:customStyle="1" w:styleId="24">
    <w:name w:val="Default"/>
    <w:qFormat/>
    <w:uiPriority w:val="0"/>
    <w:pPr>
      <w:widowControl w:val="0"/>
      <w:autoSpaceDE w:val="0"/>
      <w:autoSpaceDN w:val="0"/>
      <w:adjustRightInd w:val="0"/>
    </w:pPr>
    <w:rPr>
      <w:rFonts w:ascii="仿宋_GB2312" w:hAnsi="仿宋_GB2312" w:eastAsia="仿宋_GB2312" w:cs="Times New Roman"/>
      <w:color w:val="000000"/>
      <w:sz w:val="24"/>
      <w:lang w:val="en-US" w:eastAsia="zh-CN" w:bidi="ar-SA"/>
    </w:rPr>
  </w:style>
  <w:style w:type="paragraph" w:customStyle="1" w:styleId="25">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26">
    <w:name w:val="正文 New New New New New New New"/>
    <w:qFormat/>
    <w:uiPriority w:val="0"/>
    <w:pPr>
      <w:widowControl w:val="0"/>
      <w:jc w:val="both"/>
    </w:pPr>
    <w:rPr>
      <w:rFonts w:ascii="等线" w:hAnsi="等线" w:eastAsia="等线" w:cs="黑体"/>
      <w:kern w:val="2"/>
      <w:sz w:val="21"/>
      <w:szCs w:val="22"/>
      <w:lang w:val="en-US" w:eastAsia="zh-CN" w:bidi="ar-SA"/>
    </w:rPr>
  </w:style>
  <w:style w:type="paragraph" w:customStyle="1" w:styleId="27">
    <w:name w:val="f-article-title-tiny"/>
    <w:basedOn w:val="1"/>
    <w:qFormat/>
    <w:uiPriority w:val="0"/>
    <w:pPr>
      <w:widowControl/>
      <w:spacing w:beforeAutospacing="1" w:afterAutospacing="1"/>
      <w:jc w:val="left"/>
    </w:pPr>
    <w:rPr>
      <w:rFonts w:ascii="宋体" w:hAnsi="宋体" w:cs="宋体"/>
      <w:kern w:val="0"/>
      <w:sz w:val="24"/>
      <w:szCs w:val="24"/>
    </w:rPr>
  </w:style>
  <w:style w:type="paragraph" w:customStyle="1" w:styleId="28">
    <w:name w:val="列表段落1"/>
    <w:basedOn w:val="1"/>
    <w:qFormat/>
    <w:uiPriority w:val="0"/>
    <w:pPr>
      <w:ind w:firstLine="420" w:firstLineChars="200"/>
    </w:pPr>
  </w:style>
  <w:style w:type="paragraph" w:customStyle="1" w:styleId="29">
    <w:name w:val="Char Char Char Char Char Char Char"/>
    <w:basedOn w:val="1"/>
    <w:qFormat/>
    <w:uiPriority w:val="0"/>
    <w:pPr>
      <w:widowControl/>
      <w:spacing w:line="240" w:lineRule="exact"/>
      <w:jc w:val="left"/>
    </w:pPr>
    <w:rPr>
      <w:rFonts w:ascii="Times New Roman" w:hAnsi="Times New Roman"/>
      <w:szCs w:val="24"/>
    </w:rPr>
  </w:style>
  <w:style w:type="paragraph" w:customStyle="1" w:styleId="30">
    <w:name w:val="lemmawgt-lemmatitle-title"/>
    <w:basedOn w:val="1"/>
    <w:qFormat/>
    <w:uiPriority w:val="0"/>
    <w:pPr>
      <w:jc w:val="left"/>
    </w:pPr>
    <w:rPr>
      <w:kern w:val="0"/>
    </w:rPr>
  </w:style>
  <w:style w:type="paragraph" w:customStyle="1" w:styleId="31">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32">
    <w:name w:val="正文 New New New"/>
    <w:qFormat/>
    <w:uiPriority w:val="0"/>
    <w:pPr>
      <w:widowControl w:val="0"/>
      <w:jc w:val="both"/>
    </w:pPr>
    <w:rPr>
      <w:rFonts w:ascii="等线" w:hAnsi="等线" w:eastAsia="等线" w:cs="黑体"/>
      <w:kern w:val="2"/>
      <w:sz w:val="21"/>
      <w:szCs w:val="22"/>
      <w:lang w:val="en-US" w:eastAsia="zh-CN" w:bidi="ar-SA"/>
    </w:rPr>
  </w:style>
  <w:style w:type="paragraph" w:customStyle="1" w:styleId="33">
    <w:name w:val="正文 New New New New"/>
    <w:qFormat/>
    <w:uiPriority w:val="0"/>
    <w:pPr>
      <w:widowControl w:val="0"/>
      <w:jc w:val="both"/>
    </w:pPr>
    <w:rPr>
      <w:rFonts w:ascii="等线" w:hAnsi="等线" w:eastAsia="等线" w:cs="黑体"/>
      <w:kern w:val="2"/>
      <w:sz w:val="21"/>
      <w:szCs w:val="22"/>
      <w:lang w:val="en-US" w:eastAsia="zh-CN" w:bidi="ar-SA"/>
    </w:rPr>
  </w:style>
  <w:style w:type="paragraph" w:customStyle="1" w:styleId="34">
    <w:name w:val="正文 New New"/>
    <w:qFormat/>
    <w:uiPriority w:val="0"/>
    <w:pPr>
      <w:widowControl w:val="0"/>
      <w:jc w:val="both"/>
    </w:pPr>
    <w:rPr>
      <w:rFonts w:ascii="等线" w:hAnsi="等线" w:eastAsia="等线" w:cs="黑体"/>
      <w:kern w:val="2"/>
      <w:sz w:val="21"/>
      <w:szCs w:val="22"/>
      <w:lang w:val="en-US" w:eastAsia="zh-CN" w:bidi="ar-SA"/>
    </w:rPr>
  </w:style>
  <w:style w:type="paragraph" w:customStyle="1" w:styleId="35">
    <w:name w:val="newnewnewnewnewnewnewnewnewnewnewnewnewnewnewnewnewnewnewnewnewnewnewnewnewnewnewnewnewnewnewnewnewnewnewnewnewnewnewnewnewnewnewnewnewnewnewnewnewnewnewnewnewnewnewnewnewnewnewnewnewnewne"/>
    <w:basedOn w:val="1"/>
    <w:qFormat/>
    <w:uiPriority w:val="0"/>
    <w:pPr>
      <w:widowControl/>
      <w:spacing w:beforeAutospacing="1" w:afterAutospacing="1"/>
      <w:jc w:val="left"/>
    </w:pPr>
    <w:rPr>
      <w:rFonts w:ascii="宋体" w:hAnsi="宋体" w:cs="宋体"/>
      <w:kern w:val="0"/>
      <w:sz w:val="24"/>
      <w:szCs w:val="24"/>
    </w:rPr>
  </w:style>
  <w:style w:type="paragraph" w:customStyle="1" w:styleId="36">
    <w:name w:val="正文 New New New New New"/>
    <w:qFormat/>
    <w:uiPriority w:val="0"/>
    <w:pPr>
      <w:widowControl w:val="0"/>
      <w:jc w:val="both"/>
    </w:pPr>
    <w:rPr>
      <w:rFonts w:ascii="等线" w:hAnsi="等线" w:eastAsia="等线" w:cs="黑体"/>
      <w:kern w:val="2"/>
      <w:sz w:val="21"/>
      <w:szCs w:val="22"/>
      <w:lang w:val="en-US" w:eastAsia="zh-CN" w:bidi="ar-SA"/>
    </w:rPr>
  </w:style>
  <w:style w:type="character" w:customStyle="1" w:styleId="37">
    <w:name w:val="f-article-txt-fb1"/>
    <w:basedOn w:val="10"/>
    <w:qFormat/>
    <w:uiPriority w:val="0"/>
    <w:rPr>
      <w:color w:val="2C6DAF"/>
    </w:rPr>
  </w:style>
  <w:style w:type="character" w:customStyle="1" w:styleId="38">
    <w:name w:val="标题 2 Char"/>
    <w:basedOn w:val="10"/>
    <w:link w:val="3"/>
    <w:qFormat/>
    <w:uiPriority w:val="0"/>
    <w:rPr>
      <w:rFonts w:ascii="Cambria" w:hAnsi="Cambria" w:eastAsia="宋体" w:cs="Times New Roman"/>
      <w:b/>
      <w:bCs/>
      <w:sz w:val="32"/>
      <w:szCs w:val="32"/>
    </w:rPr>
  </w:style>
  <w:style w:type="character" w:customStyle="1" w:styleId="39">
    <w:name w:val="apple-converted-space"/>
    <w:basedOn w:val="10"/>
    <w:qFormat/>
    <w:uiPriority w:val="0"/>
  </w:style>
  <w:style w:type="character" w:customStyle="1" w:styleId="40">
    <w:name w:val="c-icon14"/>
    <w:basedOn w:val="10"/>
    <w:qFormat/>
    <w:uiPriority w:val="0"/>
  </w:style>
  <w:style w:type="character" w:customStyle="1" w:styleId="41">
    <w:name w:val="批注文字 Char"/>
    <w:basedOn w:val="10"/>
    <w:link w:val="5"/>
    <w:qFormat/>
    <w:uiPriority w:val="0"/>
  </w:style>
  <w:style w:type="character" w:customStyle="1" w:styleId="42">
    <w:name w:val="f-article-txt-fb"/>
    <w:basedOn w:val="10"/>
    <w:qFormat/>
    <w:uiPriority w:val="0"/>
  </w:style>
  <w:style w:type="character" w:customStyle="1" w:styleId="43">
    <w:name w:val="fontstrikethrough"/>
    <w:basedOn w:val="10"/>
    <w:qFormat/>
    <w:uiPriority w:val="0"/>
    <w:rPr>
      <w:strike/>
    </w:rPr>
  </w:style>
  <w:style w:type="character" w:customStyle="1" w:styleId="44">
    <w:name w:val="lemmawgt-lemmatitle-title1"/>
    <w:basedOn w:val="10"/>
    <w:qFormat/>
    <w:uiPriority w:val="0"/>
  </w:style>
  <w:style w:type="character" w:customStyle="1" w:styleId="45">
    <w:name w:val="批注主题 Char"/>
    <w:basedOn w:val="41"/>
    <w:link w:val="4"/>
    <w:qFormat/>
    <w:uiPriority w:val="0"/>
    <w:rPr>
      <w:b/>
      <w:bCs/>
    </w:rPr>
  </w:style>
  <w:style w:type="character" w:customStyle="1" w:styleId="46">
    <w:name w:val="标题1"/>
    <w:basedOn w:val="10"/>
    <w:qFormat/>
    <w:uiPriority w:val="0"/>
  </w:style>
  <w:style w:type="character" w:customStyle="1" w:styleId="47">
    <w:name w:val="标题 1 Char"/>
    <w:basedOn w:val="10"/>
    <w:link w:val="2"/>
    <w:qFormat/>
    <w:uiPriority w:val="0"/>
    <w:rPr>
      <w:rFonts w:ascii="宋体" w:hAnsi="宋体" w:eastAsia="宋体" w:cs="宋体"/>
      <w:b/>
      <w:bCs/>
      <w:kern w:val="36"/>
      <w:sz w:val="48"/>
      <w:szCs w:val="48"/>
    </w:rPr>
  </w:style>
  <w:style w:type="character" w:customStyle="1" w:styleId="48">
    <w:name w:val="批注框文本 Char"/>
    <w:basedOn w:val="10"/>
    <w:link w:val="6"/>
    <w:qFormat/>
    <w:uiPriority w:val="0"/>
    <w:rPr>
      <w:sz w:val="18"/>
      <w:szCs w:val="18"/>
    </w:rPr>
  </w:style>
  <w:style w:type="character" w:customStyle="1" w:styleId="49">
    <w:name w:val="fontborder"/>
    <w:basedOn w:val="10"/>
    <w:qFormat/>
    <w:uiPriority w:val="0"/>
    <w:rPr>
      <w:bdr w:val="single" w:color="000000" w:sz="6" w:space="0"/>
    </w:rPr>
  </w:style>
  <w:style w:type="character" w:customStyle="1" w:styleId="50">
    <w:name w:val="页眉 Char"/>
    <w:basedOn w:val="10"/>
    <w:link w:val="8"/>
    <w:qFormat/>
    <w:uiPriority w:val="0"/>
    <w:rPr>
      <w:sz w:val="18"/>
      <w:szCs w:val="18"/>
    </w:rPr>
  </w:style>
  <w:style w:type="character" w:customStyle="1" w:styleId="51">
    <w:name w:val="页脚 Char"/>
    <w:basedOn w:val="10"/>
    <w:link w:val="7"/>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36627</Words>
  <Characters>2120</Characters>
  <Lines>17</Lines>
  <Paragraphs>77</Paragraphs>
  <ScaleCrop>false</ScaleCrop>
  <LinksUpToDate>false</LinksUpToDate>
  <CharactersWithSpaces>38670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2019-10-04T04:17:00Z</dcterms:created>
  <dc:creator>g40</dc:creator>
  <cp:lastModifiedBy>黄敏华</cp:lastModifiedBy>
  <cp:lastPrinted>2019-07-05T02:54:00Z</cp:lastPrinted>
  <dcterms:modified xsi:type="dcterms:W3CDTF">2019-11-06T03:42:18Z</dcterms:modified>
  <dc:title>佛山市河流污染防治条例（草案第三稿）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